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E32" w:rsidRPr="00126FC1" w:rsidRDefault="00CA6052" w:rsidP="001F5A1F">
      <w:pPr>
        <w:pStyle w:val="Pavadinimas"/>
        <w:ind w:firstLine="0"/>
        <w:rPr>
          <w:lang w:val="en-US"/>
        </w:rPr>
      </w:pPr>
      <w:r w:rsidRPr="00CA6052">
        <w:rPr>
          <w:rFonts w:ascii="Arial" w:eastAsia="Times New Roman" w:hAnsi="Arial" w:cs="Times New Roman"/>
          <w:b w:val="0"/>
          <w:caps w:val="0"/>
          <w:noProof/>
          <w:spacing w:val="0"/>
          <w:kern w:val="0"/>
          <w:sz w:val="20"/>
          <w:szCs w:val="20"/>
          <w:lang w:val="en-US"/>
        </w:rPr>
        <mc:AlternateContent>
          <mc:Choice Requires="wps">
            <w:drawing>
              <wp:anchor distT="0" distB="0" distL="114300" distR="114300" simplePos="0" relativeHeight="251659264" behindDoc="0" locked="0" layoutInCell="1" allowOverlap="1" wp14:anchorId="5AC39408" wp14:editId="1C12E487">
                <wp:simplePos x="0" y="0"/>
                <wp:positionH relativeFrom="margin">
                  <wp:align>left</wp:align>
                </wp:positionH>
                <wp:positionV relativeFrom="paragraph">
                  <wp:posOffset>1439545</wp:posOffset>
                </wp:positionV>
                <wp:extent cx="5200650" cy="45669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4566920"/>
                        </a:xfrm>
                        <a:prstGeom prst="rect">
                          <a:avLst/>
                        </a:prstGeom>
                        <a:solidFill>
                          <a:srgbClr val="FFFFFF"/>
                        </a:solidFill>
                        <a:ln w="9525">
                          <a:noFill/>
                          <a:miter lim="800000"/>
                          <a:headEnd/>
                          <a:tailEnd/>
                        </a:ln>
                      </wps:spPr>
                      <wps:txbx>
                        <w:txbxContent>
                          <w:p w:rsidR="00F04A72" w:rsidRPr="0067351C" w:rsidRDefault="00F04A72" w:rsidP="00CA6052">
                            <w:pPr>
                              <w:pBdr>
                                <w:left w:val="single" w:sz="36" w:space="31" w:color="05D091"/>
                              </w:pBdr>
                              <w:ind w:firstLine="0"/>
                              <w:rPr>
                                <w:b/>
                                <w:sz w:val="66"/>
                                <w:szCs w:val="66"/>
                              </w:rPr>
                            </w:pPr>
                            <w:r>
                              <w:rPr>
                                <w:sz w:val="66"/>
                                <w:szCs w:val="66"/>
                              </w:rPr>
                              <w:t>DOKUMENTŲ VALIDACIJOS</w:t>
                            </w:r>
                            <w:r w:rsidRPr="0067351C">
                              <w:rPr>
                                <w:sz w:val="66"/>
                                <w:szCs w:val="66"/>
                              </w:rPr>
                              <w:br/>
                            </w:r>
                          </w:p>
                          <w:p w:rsidR="00F04A72" w:rsidRPr="00F70CEB" w:rsidRDefault="00F04A72" w:rsidP="00CA6052">
                            <w:pPr>
                              <w:pBdr>
                                <w:left w:val="single" w:sz="36" w:space="31" w:color="05D091"/>
                              </w:pBdr>
                              <w:rPr>
                                <w:sz w:val="56"/>
                                <w:szCs w:val="68"/>
                              </w:rPr>
                            </w:pPr>
                            <w:r>
                              <w:rPr>
                                <w:b/>
                                <w:sz w:val="40"/>
                                <w:szCs w:val="40"/>
                              </w:rPr>
                              <w:t xml:space="preserve">Dokumento versija: </w:t>
                            </w:r>
                            <w:r w:rsidRPr="00F70CEB">
                              <w:rPr>
                                <w:sz w:val="56"/>
                                <w:szCs w:val="68"/>
                              </w:rPr>
                              <w:t xml:space="preserve"> </w:t>
                            </w:r>
                            <w:r>
                              <w:rPr>
                                <w:b/>
                                <w:sz w:val="40"/>
                                <w:szCs w:val="40"/>
                              </w:rPr>
                              <w:t>2</w:t>
                            </w:r>
                          </w:p>
                        </w:txbxContent>
                      </wps:txbx>
                      <wps:bodyPr rot="0" vert="horz" wrap="square" lIns="36000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AC39408" id="_x0000_t202" coordsize="21600,21600" o:spt="202" path="m,l,21600r21600,l21600,xe">
                <v:stroke joinstyle="miter"/>
                <v:path gradientshapeok="t" o:connecttype="rect"/>
              </v:shapetype>
              <v:shape id="Text Box 2" o:spid="_x0000_s1026" type="#_x0000_t202" style="position:absolute;margin-left:0;margin-top:113.35pt;width:409.5pt;height:359.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" stroked="f">
                <v:textbox style="mso-fit-shape-to-text:t" inset="10mm">
                  <w:txbxContent>
                    <w:p w:rsidR="00F04A72" w:rsidRPr="0067351C" w:rsidRDefault="00F04A72" w:rsidP="00CA6052">
                      <w:pPr>
                        <w:pBdr>
                          <w:left w:val="single" w:sz="36" w:space="31" w:color="05D091"/>
                        </w:pBdr>
                        <w:ind w:firstLine="0"/>
                        <w:rPr>
                          <w:b/>
                          <w:sz w:val="66"/>
                          <w:szCs w:val="66"/>
                        </w:rPr>
                      </w:pPr>
                      <w:r>
                        <w:rPr>
                          <w:sz w:val="66"/>
                          <w:szCs w:val="66"/>
                        </w:rPr>
                        <w:t>DOKUMENTŲ VALIDACIJOS</w:t>
                      </w:r>
                      <w:r w:rsidRPr="0067351C">
                        <w:rPr>
                          <w:sz w:val="66"/>
                          <w:szCs w:val="66"/>
                        </w:rPr>
                        <w:br/>
                      </w:r>
                    </w:p>
                    <w:p w:rsidR="00F04A72" w:rsidRPr="00F70CEB" w:rsidRDefault="00F04A72" w:rsidP="00CA6052">
                      <w:pPr>
                        <w:pBdr>
                          <w:left w:val="single" w:sz="36" w:space="31" w:color="05D091"/>
                        </w:pBdr>
                        <w:rPr>
                          <w:sz w:val="56"/>
                          <w:szCs w:val="68"/>
                        </w:rPr>
                      </w:pPr>
                      <w:r>
                        <w:rPr>
                          <w:b/>
                          <w:sz w:val="40"/>
                          <w:szCs w:val="40"/>
                        </w:rPr>
                        <w:t xml:space="preserve">Dokumento versija: </w:t>
                      </w:r>
                      <w:r w:rsidRPr="00F70CEB">
                        <w:rPr>
                          <w:sz w:val="56"/>
                          <w:szCs w:val="68"/>
                        </w:rPr>
                        <w:t xml:space="preserve"> </w:t>
                      </w:r>
                      <w:r>
                        <w:rPr>
                          <w:b/>
                          <w:sz w:val="40"/>
                          <w:szCs w:val="40"/>
                        </w:rPr>
                        <w:t>2</w:t>
                      </w:r>
                    </w:p>
                  </w:txbxContent>
                </v:textbox>
                <w10:wrap anchorx="margin"/>
              </v:shape>
            </w:pict>
          </mc:Fallback>
        </mc:AlternateContent>
      </w:r>
    </w:p>
    <w:p w:rsidR="0008554B" w:rsidRDefault="0008554B">
      <w:pPr>
        <w:ind w:firstLine="0"/>
        <w:rPr>
          <w:caps/>
          <w:sz w:val="52"/>
        </w:rPr>
      </w:pPr>
      <w:r>
        <w:br w:type="page"/>
      </w:r>
    </w:p>
    <w:p w:rsidR="0008554B" w:rsidRPr="00090F64" w:rsidRDefault="0008554B" w:rsidP="0008554B">
      <w:pPr>
        <w:pStyle w:val="Heading"/>
        <w:rPr>
          <w:rStyle w:val="Grietas"/>
          <w:rFonts w:eastAsia="Arial Unicode MS"/>
        </w:rPr>
      </w:pPr>
      <w:r w:rsidRPr="00090F64">
        <w:rPr>
          <w:rStyle w:val="Grietas"/>
          <w:rFonts w:eastAsia="Arial Unicode MS"/>
        </w:rPr>
        <w:lastRenderedPageBreak/>
        <w:t>Dokumento versijos</w:t>
      </w:r>
    </w:p>
    <w:tbl>
      <w:tblPr>
        <w:tblStyle w:val="DocumentTable"/>
        <w:tblW w:w="9889" w:type="dxa"/>
        <w:tblLook w:val="04A0" w:firstRow="1" w:lastRow="0" w:firstColumn="1" w:lastColumn="0" w:noHBand="0" w:noVBand="1"/>
      </w:tblPr>
      <w:tblGrid>
        <w:gridCol w:w="1632"/>
        <w:gridCol w:w="1765"/>
        <w:gridCol w:w="3803"/>
        <w:gridCol w:w="2689"/>
      </w:tblGrid>
      <w:tr w:rsidR="0008554B" w:rsidRPr="00970222" w:rsidTr="009C410D">
        <w:trPr>
          <w:cnfStyle w:val="100000000000" w:firstRow="1" w:lastRow="0" w:firstColumn="0" w:lastColumn="0" w:oddVBand="0" w:evenVBand="0" w:oddHBand="0" w:evenHBand="0" w:firstRowFirstColumn="0" w:firstRowLastColumn="0" w:lastRowFirstColumn="0" w:lastRowLastColumn="0"/>
        </w:trPr>
        <w:tc>
          <w:tcPr>
            <w:tcW w:w="1632" w:type="dxa"/>
          </w:tcPr>
          <w:p w:rsidR="0008554B" w:rsidRPr="00970222" w:rsidRDefault="0008554B" w:rsidP="009C410D">
            <w:pPr>
              <w:spacing w:after="96"/>
              <w:rPr>
                <w:rFonts w:hAnsi="Times New Roman"/>
                <w:lang w:eastAsia="lt-LT"/>
              </w:rPr>
            </w:pPr>
            <w:r w:rsidRPr="00970222">
              <w:rPr>
                <w:rFonts w:hAnsi="Times New Roman"/>
                <w:lang w:eastAsia="lt-LT"/>
              </w:rPr>
              <w:t>Versija</w:t>
            </w:r>
          </w:p>
        </w:tc>
        <w:tc>
          <w:tcPr>
            <w:tcW w:w="1765" w:type="dxa"/>
          </w:tcPr>
          <w:p w:rsidR="0008554B" w:rsidRPr="00970222" w:rsidRDefault="0008554B" w:rsidP="009C410D">
            <w:pPr>
              <w:spacing w:after="96"/>
              <w:rPr>
                <w:rFonts w:hAnsi="Times New Roman"/>
                <w:lang w:eastAsia="lt-LT"/>
              </w:rPr>
            </w:pPr>
            <w:r w:rsidRPr="00970222">
              <w:rPr>
                <w:rFonts w:hAnsi="Times New Roman"/>
                <w:lang w:eastAsia="lt-LT"/>
              </w:rPr>
              <w:t>Data</w:t>
            </w:r>
          </w:p>
        </w:tc>
        <w:tc>
          <w:tcPr>
            <w:tcW w:w="3803" w:type="dxa"/>
          </w:tcPr>
          <w:p w:rsidR="0008554B" w:rsidRPr="00970222" w:rsidRDefault="0008554B" w:rsidP="009C410D">
            <w:pPr>
              <w:spacing w:after="96"/>
              <w:rPr>
                <w:rFonts w:hAnsi="Times New Roman"/>
                <w:lang w:eastAsia="lt-LT"/>
              </w:rPr>
            </w:pPr>
            <w:r>
              <w:rPr>
                <w:rFonts w:hAnsi="Times New Roman"/>
                <w:lang w:eastAsia="lt-LT"/>
              </w:rPr>
              <w:t>Apra</w:t>
            </w:r>
            <w:r w:rsidRPr="000D4924">
              <w:rPr>
                <w:rFonts w:ascii="Arial" w:hAnsi="Arial" w:cs="Arial"/>
                <w:szCs w:val="20"/>
                <w:lang w:eastAsia="lt-LT"/>
              </w:rPr>
              <w:t>š</w:t>
            </w:r>
            <w:r w:rsidRPr="00970222">
              <w:rPr>
                <w:rFonts w:hAnsi="Times New Roman"/>
                <w:lang w:eastAsia="lt-LT"/>
              </w:rPr>
              <w:t>ymas</w:t>
            </w:r>
          </w:p>
        </w:tc>
        <w:tc>
          <w:tcPr>
            <w:tcW w:w="2689" w:type="dxa"/>
          </w:tcPr>
          <w:p w:rsidR="0008554B" w:rsidRPr="00970222" w:rsidRDefault="0008554B" w:rsidP="009C410D">
            <w:pPr>
              <w:spacing w:after="96"/>
              <w:rPr>
                <w:rFonts w:hAnsi="Times New Roman"/>
                <w:lang w:eastAsia="lt-LT"/>
              </w:rPr>
            </w:pPr>
            <w:r>
              <w:rPr>
                <w:rFonts w:hAnsi="Times New Roman"/>
                <w:lang w:eastAsia="lt-LT"/>
              </w:rPr>
              <w:t>Reng</w:t>
            </w:r>
            <w:r w:rsidRPr="000D4924">
              <w:rPr>
                <w:rFonts w:cs="Tahoma"/>
                <w:lang w:eastAsia="lt-LT"/>
              </w:rPr>
              <w:t>ė</w:t>
            </w:r>
            <w:r w:rsidRPr="00970222">
              <w:rPr>
                <w:rFonts w:hAnsi="Times New Roman"/>
                <w:lang w:eastAsia="lt-LT"/>
              </w:rPr>
              <w:t>(koregavo)</w:t>
            </w:r>
          </w:p>
        </w:tc>
      </w:tr>
      <w:tr w:rsidR="0008554B" w:rsidRPr="00970222" w:rsidTr="009C410D">
        <w:tc>
          <w:tcPr>
            <w:tcW w:w="1632" w:type="dxa"/>
          </w:tcPr>
          <w:p w:rsidR="0008554B" w:rsidRPr="00970222" w:rsidRDefault="0008554B" w:rsidP="009C410D">
            <w:pPr>
              <w:rPr>
                <w:lang w:eastAsia="lt-LT"/>
              </w:rPr>
            </w:pPr>
            <w:r w:rsidRPr="00970222">
              <w:rPr>
                <w:lang w:eastAsia="lt-LT"/>
              </w:rPr>
              <w:t>1</w:t>
            </w:r>
          </w:p>
        </w:tc>
        <w:tc>
          <w:tcPr>
            <w:tcW w:w="1765" w:type="dxa"/>
          </w:tcPr>
          <w:p w:rsidR="0008554B" w:rsidRPr="00970222" w:rsidRDefault="00935571" w:rsidP="009C410D">
            <w:pPr>
              <w:rPr>
                <w:lang w:eastAsia="lt-LT"/>
              </w:rPr>
            </w:pPr>
            <w:r>
              <w:rPr>
                <w:lang w:eastAsia="lt-LT"/>
              </w:rPr>
              <w:t>2024</w:t>
            </w:r>
            <w:r w:rsidR="00F90422">
              <w:rPr>
                <w:lang w:eastAsia="lt-LT"/>
              </w:rPr>
              <w:t>-</w:t>
            </w:r>
            <w:r>
              <w:rPr>
                <w:lang w:eastAsia="lt-LT"/>
              </w:rPr>
              <w:t>07-30</w:t>
            </w:r>
          </w:p>
        </w:tc>
        <w:tc>
          <w:tcPr>
            <w:tcW w:w="3803" w:type="dxa"/>
          </w:tcPr>
          <w:p w:rsidR="0008554B" w:rsidRPr="00970222" w:rsidRDefault="0008554B" w:rsidP="009C410D">
            <w:pPr>
              <w:rPr>
                <w:lang w:eastAsia="lt-LT"/>
              </w:rPr>
            </w:pPr>
            <w:r>
              <w:rPr>
                <w:lang w:eastAsia="lt-LT"/>
              </w:rPr>
              <w:t>Dokumentas sukurtas</w:t>
            </w:r>
          </w:p>
        </w:tc>
        <w:tc>
          <w:tcPr>
            <w:tcW w:w="2689" w:type="dxa"/>
          </w:tcPr>
          <w:p w:rsidR="0008554B" w:rsidRPr="00970222" w:rsidRDefault="00935571" w:rsidP="009C410D">
            <w:pPr>
              <w:rPr>
                <w:lang w:eastAsia="lt-LT"/>
              </w:rPr>
            </w:pPr>
            <w:r>
              <w:rPr>
                <w:lang w:eastAsia="lt-LT"/>
              </w:rPr>
              <w:t>Registrų Centras</w:t>
            </w:r>
          </w:p>
        </w:tc>
      </w:tr>
      <w:tr w:rsidR="00FC1324" w:rsidRPr="00970222" w:rsidTr="009C410D">
        <w:tc>
          <w:tcPr>
            <w:tcW w:w="1632" w:type="dxa"/>
          </w:tcPr>
          <w:p w:rsidR="00FC1324" w:rsidRPr="00970222" w:rsidRDefault="00FC1324" w:rsidP="009C410D">
            <w:pPr>
              <w:rPr>
                <w:lang w:eastAsia="lt-LT"/>
              </w:rPr>
            </w:pPr>
            <w:r>
              <w:rPr>
                <w:lang w:eastAsia="lt-LT"/>
              </w:rPr>
              <w:t>2</w:t>
            </w:r>
          </w:p>
        </w:tc>
        <w:tc>
          <w:tcPr>
            <w:tcW w:w="1765" w:type="dxa"/>
          </w:tcPr>
          <w:p w:rsidR="00FC1324" w:rsidRDefault="00FC1324" w:rsidP="009C410D">
            <w:pPr>
              <w:rPr>
                <w:lang w:eastAsia="lt-LT"/>
              </w:rPr>
            </w:pPr>
            <w:r>
              <w:rPr>
                <w:lang w:eastAsia="lt-LT"/>
              </w:rPr>
              <w:t>2024-12-30</w:t>
            </w:r>
          </w:p>
        </w:tc>
        <w:tc>
          <w:tcPr>
            <w:tcW w:w="3803" w:type="dxa"/>
          </w:tcPr>
          <w:p w:rsidR="00FC1324" w:rsidRDefault="00FC1324" w:rsidP="009C410D">
            <w:pPr>
              <w:rPr>
                <w:lang w:eastAsia="lt-LT"/>
              </w:rPr>
            </w:pPr>
            <w:r>
              <w:rPr>
                <w:lang w:eastAsia="lt-LT"/>
              </w:rPr>
              <w:t>Doikumentas atnaujintas</w:t>
            </w:r>
          </w:p>
        </w:tc>
        <w:tc>
          <w:tcPr>
            <w:tcW w:w="2689" w:type="dxa"/>
          </w:tcPr>
          <w:p w:rsidR="00FC1324" w:rsidRDefault="00FC1324" w:rsidP="009C410D">
            <w:pPr>
              <w:rPr>
                <w:lang w:eastAsia="lt-LT"/>
              </w:rPr>
            </w:pPr>
            <w:r>
              <w:rPr>
                <w:lang w:eastAsia="lt-LT"/>
              </w:rPr>
              <w:t>Registrų Centras</w:t>
            </w:r>
          </w:p>
        </w:tc>
      </w:tr>
    </w:tbl>
    <w:p w:rsidR="0008554B" w:rsidRPr="0008554B" w:rsidRDefault="0008554B" w:rsidP="0008554B">
      <w:pPr>
        <w:rPr>
          <w:b/>
          <w:caps/>
          <w:color w:val="178321"/>
          <w:sz w:val="52"/>
        </w:rPr>
      </w:pPr>
      <w:r>
        <w:br w:type="page"/>
      </w:r>
    </w:p>
    <w:p w:rsidR="00D06E32" w:rsidRDefault="00DC092F" w:rsidP="00D06E32">
      <w:pPr>
        <w:pStyle w:val="Heading"/>
      </w:pPr>
      <w:r w:rsidRPr="00B14449">
        <w:lastRenderedPageBreak/>
        <w:t>Turinys</w:t>
      </w:r>
    </w:p>
    <w:p w:rsidR="003E7C11" w:rsidRDefault="00DC092F">
      <w:pPr>
        <w:pStyle w:val="Turinys1"/>
        <w:tabs>
          <w:tab w:val="left" w:pos="1701"/>
        </w:tabs>
        <w:rPr>
          <w:rFonts w:asciiTheme="minorHAnsi" w:eastAsiaTheme="minorEastAsia" w:hAnsiTheme="minorHAnsi" w:cstheme="minorBidi"/>
          <w:sz w:val="22"/>
          <w:szCs w:val="22"/>
          <w:lang w:val="en-US"/>
        </w:rPr>
      </w:pPr>
      <w:r>
        <w:rPr>
          <w:lang w:val="et-EE"/>
        </w:rPr>
        <w:fldChar w:fldCharType="begin"/>
      </w:r>
      <w:r>
        <w:rPr>
          <w:lang w:val="et-EE"/>
        </w:rPr>
        <w:instrText xml:space="preserve"> TOC \o "1-4" \h \z \u </w:instrText>
      </w:r>
      <w:r>
        <w:rPr>
          <w:lang w:val="et-EE"/>
        </w:rPr>
        <w:fldChar w:fldCharType="separate"/>
      </w:r>
      <w:hyperlink w:anchor="_Toc173508382" w:history="1">
        <w:r w:rsidR="003E7C11" w:rsidRPr="005B39D2">
          <w:rPr>
            <w:rStyle w:val="Hipersaitas"/>
          </w:rPr>
          <w:t>1</w:t>
        </w:r>
        <w:r w:rsidR="003E7C11">
          <w:rPr>
            <w:rFonts w:asciiTheme="minorHAnsi" w:eastAsiaTheme="minorEastAsia" w:hAnsiTheme="minorHAnsi" w:cstheme="minorBidi"/>
            <w:sz w:val="22"/>
            <w:szCs w:val="22"/>
            <w:lang w:val="en-US"/>
          </w:rPr>
          <w:tab/>
        </w:r>
        <w:r w:rsidR="003E7C11" w:rsidRPr="005B39D2">
          <w:rPr>
            <w:rStyle w:val="Hipersaitas"/>
          </w:rPr>
          <w:t>ESPBI DOKUMENTŲ VALIDACIJOS</w:t>
        </w:r>
        <w:r w:rsidR="003E7C11">
          <w:rPr>
            <w:webHidden/>
          </w:rPr>
          <w:tab/>
        </w:r>
        <w:r w:rsidR="003E7C11">
          <w:rPr>
            <w:webHidden/>
          </w:rPr>
          <w:fldChar w:fldCharType="begin"/>
        </w:r>
        <w:r w:rsidR="003E7C11">
          <w:rPr>
            <w:webHidden/>
          </w:rPr>
          <w:instrText xml:space="preserve"> PAGEREF _Toc173508382 \h </w:instrText>
        </w:r>
        <w:r w:rsidR="003E7C11">
          <w:rPr>
            <w:webHidden/>
          </w:rPr>
        </w:r>
        <w:r w:rsidR="003E7C11">
          <w:rPr>
            <w:webHidden/>
          </w:rPr>
          <w:fldChar w:fldCharType="separate"/>
        </w:r>
        <w:r w:rsidR="003E7C11">
          <w:rPr>
            <w:webHidden/>
          </w:rPr>
          <w:t>4</w:t>
        </w:r>
        <w:r w:rsidR="003E7C11">
          <w:rPr>
            <w:webHidden/>
          </w:rPr>
          <w:fldChar w:fldCharType="end"/>
        </w:r>
      </w:hyperlink>
    </w:p>
    <w:p w:rsidR="00D06E32" w:rsidRPr="00DC4472" w:rsidRDefault="00DC092F" w:rsidP="00DC4472">
      <w:pPr>
        <w:rPr>
          <w:lang w:val="et-EE"/>
        </w:rPr>
      </w:pPr>
      <w:r>
        <w:rPr>
          <w:lang w:val="et-EE"/>
        </w:rPr>
        <w:fldChar w:fldCharType="end"/>
      </w:r>
      <w:r>
        <w:br w:type="page"/>
      </w:r>
    </w:p>
    <w:p w:rsidR="001F5A1F" w:rsidRDefault="00206E12">
      <w:pPr>
        <w:pStyle w:val="Antrat1"/>
        <w:rPr>
          <w:lang w:val="lt-LT"/>
        </w:rPr>
      </w:pPr>
      <w:bookmarkStart w:id="0" w:name="_Toc173508382"/>
      <w:bookmarkStart w:id="1" w:name="scroll-bookmark-1"/>
      <w:r>
        <w:rPr>
          <w:lang w:val="lt-LT"/>
        </w:rPr>
        <w:lastRenderedPageBreak/>
        <w:t xml:space="preserve">ESPBI </w:t>
      </w:r>
      <w:r w:rsidR="006131EA">
        <w:rPr>
          <w:lang w:val="lt-LT"/>
        </w:rPr>
        <w:t>DOKUMENTŲ</w:t>
      </w:r>
      <w:r w:rsidR="00746060">
        <w:rPr>
          <w:lang w:val="lt-LT"/>
        </w:rPr>
        <w:t xml:space="preserve"> VALIDACIJOS</w:t>
      </w:r>
      <w:bookmarkEnd w:id="0"/>
    </w:p>
    <w:p w:rsidR="00206E12" w:rsidRPr="00206E12" w:rsidRDefault="00206E12" w:rsidP="00206E12"/>
    <w:tbl>
      <w:tblPr>
        <w:tblW w:w="14742" w:type="dxa"/>
        <w:tblInd w:w="-10" w:type="dxa"/>
        <w:tblLayout w:type="fixed"/>
        <w:tblCellMar>
          <w:top w:w="15" w:type="dxa"/>
          <w:bottom w:w="15" w:type="dxa"/>
        </w:tblCellMar>
        <w:tblLook w:val="04A0" w:firstRow="1" w:lastRow="0" w:firstColumn="1" w:lastColumn="0" w:noHBand="0" w:noVBand="1"/>
      </w:tblPr>
      <w:tblGrid>
        <w:gridCol w:w="618"/>
        <w:gridCol w:w="4906"/>
        <w:gridCol w:w="3714"/>
        <w:gridCol w:w="3803"/>
        <w:gridCol w:w="1701"/>
      </w:tblGrid>
      <w:tr w:rsidR="001F73D5" w:rsidRPr="001F73D5" w:rsidTr="006C7D29">
        <w:tc>
          <w:tcPr>
            <w:tcW w:w="618" w:type="dxa"/>
            <w:tcBorders>
              <w:top w:val="single" w:sz="8" w:space="0" w:color="C1C7D0"/>
              <w:left w:val="single" w:sz="8" w:space="0" w:color="C1C7D0"/>
              <w:bottom w:val="single" w:sz="8" w:space="0" w:color="5B9BD5"/>
              <w:right w:val="single" w:sz="4" w:space="0" w:color="5B9BD5"/>
            </w:tcBorders>
            <w:shd w:val="clear" w:color="000000" w:fill="5B9BD5"/>
            <w:vAlign w:val="center"/>
            <w:hideMark/>
          </w:tcPr>
          <w:bookmarkEnd w:id="1"/>
          <w:p w:rsidR="00546158" w:rsidRPr="001F73D5" w:rsidRDefault="00546158" w:rsidP="00546158">
            <w:pPr>
              <w:ind w:firstLine="0"/>
              <w:rPr>
                <w:b/>
                <w:bCs/>
                <w:sz w:val="16"/>
                <w:lang w:val="en-US"/>
              </w:rPr>
            </w:pPr>
            <w:r w:rsidRPr="001F73D5">
              <w:rPr>
                <w:b/>
                <w:bCs/>
                <w:sz w:val="16"/>
                <w:lang w:val="en-US"/>
              </w:rPr>
              <w:t>Kodas</w:t>
            </w:r>
          </w:p>
        </w:tc>
        <w:tc>
          <w:tcPr>
            <w:tcW w:w="4906" w:type="dxa"/>
            <w:tcBorders>
              <w:top w:val="single" w:sz="8" w:space="0" w:color="C1C7D0"/>
              <w:left w:val="nil"/>
              <w:bottom w:val="single" w:sz="8" w:space="0" w:color="5B9BD5"/>
              <w:right w:val="single" w:sz="4" w:space="0" w:color="5B9BD5"/>
            </w:tcBorders>
            <w:shd w:val="clear" w:color="000000" w:fill="5B9BD5"/>
            <w:vAlign w:val="center"/>
            <w:hideMark/>
          </w:tcPr>
          <w:p w:rsidR="00546158" w:rsidRPr="001F73D5" w:rsidRDefault="00546158" w:rsidP="00546158">
            <w:pPr>
              <w:ind w:firstLine="0"/>
              <w:rPr>
                <w:b/>
                <w:bCs/>
                <w:sz w:val="16"/>
                <w:lang w:val="en-US"/>
              </w:rPr>
            </w:pPr>
            <w:r w:rsidRPr="001F73D5">
              <w:rPr>
                <w:b/>
                <w:bCs/>
                <w:sz w:val="16"/>
                <w:lang w:val="en-US"/>
              </w:rPr>
              <w:t>Pranešimas</w:t>
            </w:r>
          </w:p>
        </w:tc>
        <w:tc>
          <w:tcPr>
            <w:tcW w:w="3714" w:type="dxa"/>
            <w:tcBorders>
              <w:top w:val="single" w:sz="8" w:space="0" w:color="C1C7D0"/>
              <w:left w:val="nil"/>
              <w:bottom w:val="single" w:sz="8" w:space="0" w:color="5B9BD5"/>
              <w:right w:val="single" w:sz="4" w:space="0" w:color="5B9BD5"/>
            </w:tcBorders>
            <w:shd w:val="clear" w:color="000000" w:fill="5B9BD5"/>
            <w:vAlign w:val="center"/>
            <w:hideMark/>
          </w:tcPr>
          <w:p w:rsidR="00546158" w:rsidRPr="001F73D5" w:rsidRDefault="00546158" w:rsidP="00546158">
            <w:pPr>
              <w:ind w:firstLine="0"/>
              <w:rPr>
                <w:b/>
                <w:bCs/>
                <w:sz w:val="16"/>
                <w:lang w:val="en-US"/>
              </w:rPr>
            </w:pPr>
            <w:r w:rsidRPr="001F73D5">
              <w:rPr>
                <w:b/>
                <w:bCs/>
                <w:sz w:val="16"/>
                <w:lang w:val="en-US"/>
              </w:rPr>
              <w:t>Taisyklė</w:t>
            </w:r>
          </w:p>
        </w:tc>
        <w:tc>
          <w:tcPr>
            <w:tcW w:w="3803" w:type="dxa"/>
            <w:tcBorders>
              <w:top w:val="single" w:sz="8" w:space="0" w:color="C1C7D0"/>
              <w:left w:val="nil"/>
              <w:bottom w:val="single" w:sz="8" w:space="0" w:color="5B9BD5"/>
              <w:right w:val="single" w:sz="4" w:space="0" w:color="5B9BD5"/>
            </w:tcBorders>
            <w:shd w:val="clear" w:color="000000" w:fill="5B9BD5"/>
            <w:vAlign w:val="center"/>
            <w:hideMark/>
          </w:tcPr>
          <w:p w:rsidR="00546158" w:rsidRPr="001F73D5" w:rsidRDefault="00546158" w:rsidP="00546158">
            <w:pPr>
              <w:ind w:firstLine="0"/>
              <w:rPr>
                <w:b/>
                <w:bCs/>
                <w:sz w:val="16"/>
                <w:lang w:val="en-US"/>
              </w:rPr>
            </w:pPr>
            <w:r w:rsidRPr="001F73D5">
              <w:rPr>
                <w:b/>
                <w:bCs/>
                <w:sz w:val="16"/>
                <w:lang w:val="en-US"/>
              </w:rPr>
              <w:t>Pastaba</w:t>
            </w:r>
          </w:p>
        </w:tc>
        <w:tc>
          <w:tcPr>
            <w:tcW w:w="1701" w:type="dxa"/>
            <w:tcBorders>
              <w:top w:val="single" w:sz="8" w:space="0" w:color="C1C7D0"/>
              <w:left w:val="nil"/>
              <w:bottom w:val="single" w:sz="8" w:space="0" w:color="5B9BD5"/>
              <w:right w:val="single" w:sz="8" w:space="0" w:color="C1C7D0"/>
            </w:tcBorders>
            <w:shd w:val="clear" w:color="000000" w:fill="5B9BD5"/>
            <w:vAlign w:val="center"/>
            <w:hideMark/>
          </w:tcPr>
          <w:p w:rsidR="00546158" w:rsidRPr="001F73D5" w:rsidRDefault="00546158" w:rsidP="00546158">
            <w:pPr>
              <w:ind w:firstLine="0"/>
              <w:rPr>
                <w:b/>
                <w:bCs/>
                <w:sz w:val="16"/>
                <w:lang w:val="en-US"/>
              </w:rPr>
            </w:pPr>
            <w:r w:rsidRPr="001F73D5">
              <w:rPr>
                <w:b/>
                <w:bCs/>
                <w:sz w:val="16"/>
                <w:lang w:val="en-US"/>
              </w:rPr>
              <w:t>Tikrinimo pobūdis</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Klaidinga atliktų tyrimų sąraše (List.code=11488-4) nurodyto medicininio dokumento būsena: leidžiami tik galutiniai, pasirašyti dokumentai (Composition.status=final, DocumentReference.docStatus=signed).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Atliktų tyrimų sąraše leidžiama nurodyti tik galutinius pasirašytus medicininius dokumentus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galimai E025 ir E003</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Composition.encounter-&gt;Encounter.hospitalization.destinationOrganization reikšmė privaloma, jeigu Composition.encounter-&gt;Encounter.hospitalization.dischargeDisposition-&gt;Coding.code=1.</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Būtina nurodyti gydymo įstaigą, jeigu išvykimo informacijoje nurodyta "Perkėlimas į kitą ligoninę dėl aktyviojo stacionarinio gydymo"</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Section(Section.code=103695000).content-&gt;Provenance.target-&gt;DocumentReference.type-&gt;CodebleConcept.code=307930005 (E106) ARBA code=270101008 (E106-2-1) reikšmė privaloma, jeigu Composition.encounter-&gt;Encounter.hospitalization-&gt;Hospitalication.dischargeDisposition-&gt;Coding.code=9 ("Mirtis")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Būtina nurodyti mirties liudijimą, jeigu išvykimo informacijoje nurodyta "Mirtis"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E106 ir E106-2-1</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Atvykime ir dokumente turi būti nurodyta ta pati organizacija: Encounter.serviceProvider-&gt;Organization turi sutapti su Composition.custodian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Dokumentą galima susieti tik su tos pačios SPĮ registruotu atvykimu</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Taikoma visiems dokumentams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66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Atliktų tyrimų sąraše nurodyto dokumento (Section(Section.code=11488-4).content-&gt;List(List.code=11488-4).entry-&gt;DocumentReference.masterIdentifier-&gt;Identifier.value-&gt;Composition) skyrimas (Composition.section-&gt;Section(Section.code=57139-8).content-&gt;Order) turi būti sukurtas dokumente, susietame su tuo pačiu stacionaro atvykimu, kaip ir pateikiamas dokumentas (Order.detail-&gt;Encounter=Composition.encounter).</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Su atvykimu į stacionarą susieto dokumento atliktų tyrimų sąraše nurodytas tyrimas turi būti paskirtas IR/ARBA atliktas to paties atvykimo į stacionarą (Encounter) metu</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E003, E027, E027-ats dokumentų, susietų su gydymu stacionare (Composition.encounter-&gt;Encounter.type=inpatient) atliktų tyrimų sąraše (List(List.code=11488-4).entry-&gt;Entry.item-&gt;DocumentReference gali būti nurodytas tyrimas, kuris paskirtas IR/ARBA atliktas to paties atvykimo į stacionarą (Encounter) metu:</w:t>
            </w:r>
            <w:r w:rsidRPr="001F73D5">
              <w:rPr>
                <w:sz w:val="16"/>
                <w:lang w:val="en-US"/>
              </w:rPr>
              <w:br/>
              <w:t>- E027-ats, E200-ats medicininiai dokumentai, kurie yra susieti su tuo pačiu paciento apsilankymu (Composition.encounter), kaip teikiamas dokumentas;</w:t>
            </w:r>
            <w:r w:rsidRPr="001F73D5">
              <w:rPr>
                <w:sz w:val="16"/>
                <w:lang w:val="en-US"/>
              </w:rPr>
              <w:br/>
              <w:t>- E027-ats, E200-ats medicininiai dokumentai, kurie yra atsakymai į tame pačiame apsilankyme išrašytus siuntimus (Order.detail-&gt;Encounter=Composition.encounter-&gt;Encounter).</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 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E003 dokumente leidžiama nurodyti (Section(Section.code=103695000).content-&gt;Provenance.target-&gt;DocumentReference.type-&gt;CodebleConcept.code) tik 444561001 (E103-1), 307930005 (E106), 270101008 (E106-2-1) pažymas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E003 dokumentas gali būti susietas su E103-1, E106 ir E106-2-1 medicinine pažyma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E003 dokumento diagnozei diagnozės tipas List(List.code=11535-2).entry-&gt;List.Entry.item-&gt;Condition.dagnosisType yra privalomas laukas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E003 dokumente diagnozei privaloma nurodyti diagnozės tipą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E003 dokumento neatšauktų diagnozių sąraše turi būti nurodyta viena pirminė diagnozė (List(List.code=11535-2).entry-&gt;List.Entry.item-&gt;Condition.dagnosisType=primary)</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E003 dokumente privalo būti viena ir tik viena pirminė diagnozė</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10</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nurodytas bent vienas iš duomenų: DiagnosticReport.result-&gt;Observation(Observation.name=34089-3).valueString ARBA DiagnosticReport.result-&gt;Observation(Observation.name=48767-8).valueString.</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E014-ats dokumente privaloma užpildyti bent vieną iš dviejų lauku: Hist./cit. objekto apibūdinimas ARBA Pastabos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nurodytas bent vienas iš DiagnosticReport.result-&gt;Observation(Observation.name=29554-3).valueCodeableConcept laukų: bent viena code reikšmė ARBA text reikšmė.</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E014-ats dokumente privaloma užpildyti bent vieną iš lauku: Bent vieną procedūros kodą arba Procedūrų pastabas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E014-ats Composition.status=entered in error, turi būti OrderResponce.code=accepted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E014-ats entered in error dokumente skyrimo būsena turi būti accepted</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13</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E014-ats Composition.status=final, turi būti OrderResponce.code=complete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E014-ats final dokumente skyrimo būsena turi būti complete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Skyrime (Order.specimenCollectionMethod) ir detaliuose duomenyse (Order.detail-&gt;DiagnosticOrder-&gt; DiagnosticOrder.item-&gt; DiagnosticOrder.Item.specimen-&gt;Specimen-&gt;Specimen.collection-&gt;Collection.method) turi būti nurodytas tas pats patologijos preparato paėmimo pobūdis.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E014 dokumente skyrime ir detaliuose skyrimo duomenyse patologijos preparato paėmimo pobūdis turi sutapti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E014 Composition.status=entered in error, turi būti OrderResponce.code=aborted</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E014 entered in error dokumente skyrimo būsena turi būti aborted</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E014 Composition.status=entered in error, laukas OrderResponce.code=aborted.</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E014 Composition.status=final, turi būti OrderResponce.code=accepted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E014 final dokumente skyrimo būsena turi būti accepted</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E014 Composition.status=final, laukas OrderResponce.code=accepted.</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7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E025 dokumente leidžiama nurodyti medicinines pažymas (Section(Section.code=103695000).content-&gt;Provenance.target-&gt;DocumentReference.type-&gt;CodebleConcept.code yra 171387006 (E027-1, I), 274410002 (E27-1, II), 444561001 (E103-1), 270370004 (E083-1), 184822001 (E049), 307930005 (E106), 270101008 (E106-2-1), 171363009 (E048), 275674000 (E047)).</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E025 dokumente turi būti nuoroda į medicininę pažymą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89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18</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 apsilankymo dėl pažymos išdavimo priežastis (Section(Section.code=103695000).content-&gt;Provenance.reason-&gt;CodebleConcept.code) negali būti nurodyta pateiktam pažymos dokumentui (Section(Section.code=103695000).content-&gt;Provenance.target-&gt;DocumentReference.masterIdentifier-&gt;Identifier.value-&gt;Composition). Leidžiamų dokumentų sąrašą žiūrėti taisyklės aprašyme.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E025 medicininiame dokumente nurodyta apsilankymo dėl pažymos išdavimo priežastis turi būti suderinta su nurodytu pažymos dokumentu</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Nurodytas pažymos dokumentas ir nurodyta apsilankymo dėl pažymos išdavimo priežastis turi atitikti.</w:t>
            </w:r>
            <w:r w:rsidRPr="001F73D5">
              <w:rPr>
                <w:sz w:val="16"/>
                <w:lang w:val="en-US"/>
              </w:rPr>
              <w:br/>
              <w:t>Jeigu Reason.code=1 (pirmas apsilankymas dėl pažymos išdavimo) arba Reason.code=2 (Specialisto konsultacija), leidžiama nurodyti pažymas:</w:t>
            </w:r>
            <w:r w:rsidRPr="001F73D5">
              <w:rPr>
                <w:sz w:val="16"/>
                <w:lang w:val="en-US"/>
              </w:rPr>
              <w:br/>
              <w:t>- pažymos tipas (Provenance.target-&gt;DocumentReference.type-&gt;CodebleConcept.code) 270370004 (E083-1), 184822001 (E049), 171363009 (E048), 275674000 (E047);</w:t>
            </w:r>
            <w:r w:rsidRPr="001F73D5">
              <w:rPr>
                <w:sz w:val="16"/>
                <w:lang w:val="en-US"/>
              </w:rPr>
              <w:br/>
              <w:t>- pažymos būsena Provenance.target-&gt;DocumentReference.masterIdentifier-&gt;Identifier.value-&gt;Composition.status=preliminary.</w:t>
            </w:r>
            <w:r w:rsidRPr="001F73D5">
              <w:rPr>
                <w:sz w:val="16"/>
                <w:lang w:val="en-US"/>
              </w:rPr>
              <w:br/>
              <w:t>Jeigu Reason.code=3 (Išduota pažyma), leidžiama nurodyti pažymas:</w:t>
            </w:r>
            <w:r w:rsidRPr="001F73D5">
              <w:rPr>
                <w:sz w:val="16"/>
                <w:lang w:val="en-US"/>
              </w:rPr>
              <w:br/>
              <w:t>- pažymos tipas - bet kuri medicininė pažyma;</w:t>
            </w:r>
            <w:r w:rsidRPr="001F73D5">
              <w:rPr>
                <w:sz w:val="16"/>
                <w:lang w:val="en-US"/>
              </w:rPr>
              <w:br/>
              <w:t>- pažymos būsena Provenance.target-&gt;DocumentReference.masterIdentifier-&gt;Identifier.value-&gt;Composition.status=final.</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 Klaida</w:t>
            </w:r>
          </w:p>
        </w:tc>
      </w:tr>
      <w:tr w:rsidR="001F73D5" w:rsidRPr="001F73D5" w:rsidTr="006C7D29">
        <w:trPr>
          <w:trHeight w:val="234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19</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Skiriasi atlikto skiepo ir skiepo skyrimo dozės eilės numeris: Immunization.vaccinationProtocol-&gt;Immunization.VaccinationProtocol.doseSequence ir Order.detail-&gt; ImmunizationRecommendation.recommendation-&gt;Recommendation.doseNumber.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E063 dokumente atlikto skiepo ir skiepo skyrimo dozės eilės numeris turi sutapti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20</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Skiriasi atlikto skiepo ir skiepo skyrimo užkrečiamos ligos, nuo kurių skiepijama: Immunization.vaccinationProtocol-&gt;Immunization.VaccinationProtocol.doseTarget ir Order.detail-&gt; ImmunizationRecommendation.preventableDiseaseName.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E063 dokumente atlikto skiepo ir skiepo skyrimo užkrečiamos ligos, nuo kurių skiepijama, turi sutapti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Kito planuojamo skiepo data yra ne vėlesnė už atlikto skiepo datą: List.Entry.item-&gt;ImmunizationRecommendation.recommendation-&gt;Recommendation.dateCriterion-&gt;ImmunizationRecommendation.DateCriterion.value&lt;Immunization.date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E063 dokumente planuojamo kito skiepo data turi būti vėlesnė už  atlikto skiepo datą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Skiriasi pakartotinio rekomenduojamo skiepo ir atlikto skiepo vakcina: List.Entry.item-&gt;ImmunizationRecommendation.recommendation-&gt;Recommendation.vaccineType.text&lt;&gt;Immunization.vaccineMedicationPackage-&gt;Medication.name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E063 dokumente pakartotinio rekomenduojamo skiepo ir atlikto skiepo vakcina turi būti ta pati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24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atstatyta ankstesnė skyrimo būsena OrderResponce.code=pending, jeigu E063 Composition.status=entered in error ir OrderResponce.code buvo "pending" prieš pateikiant E063 dokumentą.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E063 entered in error dokumente skyrimo būsena turi atstatyta į  pending, jeigu skyrimas yra  panaudotas neatšauktame E027 dokumente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nustatyta skyrimo būsena OrderResponce.code=aborted, jeigu E063 Composition.status=entered in error ir OrderResponce.code nebuvo "pending" prieš pateikiant E063 dokumentą.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E063 entered in error dokumente skyrimo būsena turi būti aborted, jeigu skyrimas nėra panaudotas  E027 dokumente arba šis E027 dokumentas yra atšauktas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E063 Composition.status=final, turi būti OrderResponce.code=complete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E063 final dokumente skyrimo būsena turi būti complete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nustatyta skyrimo būsena OrderResponce.code=cancelled, jeigu E200-ats Composition.status=entered in error, Composition.encounter-&gt;Encounter.class=inpatient ir OrderResponce.code nebuvo "accepted" prieš pateikiant E200-ats dokumentą.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E200-ats entered in error dokumente, susietame su atvykimu į stacionarą, skyrimo būsena turi būti cancelled, jeigu skyrimas buvo sukurtas pateikiant šį E200-ats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atstatyta ankstesnė skyrimo būsena OrderResponce.code=accepted, jeigu E200-ats Composition.status=entered in error ir OrderResponce.code buvo "accepted" prieš pateikiant E200-ats dokumentą.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E200-ats entered in error dokumente skyrimo būsena turi atstatyta į  accepted, jeigu skyrimas yra  panaudotas neatšauktame E200 dokumente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E200-ats Composition.status=final, turi būti OrderResponce.code=complete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E200-ats final dokumente skyrimo būsena turi būti complete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30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nustatyta skyrimo būsena OrderResponce.code=aborted, jeigu E200 Composition.status=entered in error, Composition.encounter-&gt;Encounter.class=ambulatory ir OrderResponce.code nebuvo "pending" prieš pateikiant E200 dokumentą.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E200 entered in error dokumente, susietame su ambulatoriniu apsilankymu, skyrimo būsena turi būti aborted, jeigu skyrimas nėra panaudotas  E027 dokumente arba šis E027 dokumentas yra atšauktas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nustatyta skyrimo būsena OrderResponce.code=cancelled, jeigu E200 Composition.status=entered in error, Composition.encounter-&gt;Encounter.class=inpatient ir OrderResponce.code nebuvo "pending" prieš pateikiant E200 dokumentą.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E200 entered in error dokumente, susietame su atvykimu į stacionarą, skyrimo būsena turi būti cancelled, jeigu skyrimas buvo sukurtas pateikiant šį E200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atstatyta ankstesnė skyrimo būsena OrderResponce.code=pending, jeigu E200 Composition.status=entered in error ir OrderResponce.code buvo "pending" prieš pateikiant E200 dokumentą.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E200 entered in error dokumente skyrimo būsena turi atstatyta į  pending, jeigu skyrimas yra  panaudotas neatšauktame E027 dokumente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E200 Composition.status=final, turi būti OrderResponce.code=accepted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E200 final dokumente skyrimo būsena turi būti accepted</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Leidžiamos  List(List.code=57139-8).entry-&gt;List.ListEntry.item-&gt;Provenance.target-&gt;DocumentReference.type reikšmės yra "57133-1" (E027 dokumentas), "X-LAB-ORDER" (E200 dokumentas), "X-PATH-ORDER" (E014 dokumentas)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E025/E003 dokumentuose išrašytų siuntimų ir tyrimų skyrimų sąraše leidžiama nurodyti tik E027, E200 ir E014 dokumentus.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Skyriuje "Informacija apie išrašytus siuntimo, laboratorinio arba patologinio tyrimo užsakymo dokumentus" nurodomi pagal teikiamo dokumento aktyvius skyrimus išrašyti ir neatšaukti E027, E200 ir E014 medicininiai dokumentai.</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35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Lovadienių skaičius Composition.encounter-&gt;Encounter.hospitalization-&gt;Hospitalication.bedDays turi būti paskaičiuojamas pagal hospitalizavimo periodą: Composition.encounter-&gt;Encounter.period-&gt;Period Period.end-Period.start, atvykimo ir išvykimo dieną skaičiuojant kaip vieną lovadienį</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Lovadienių skaičius neatitinka nurodyto hospitalizavimo intervalo</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9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Lovadienių skaičius skyriuje Composition.encounter-&gt;Encounter.hospitalization-&gt;Hospitalication.accomodation-&gt;Accomodation.bedDays turi būti paskaičiuojamas pagal gydymo skyriuje periodą: Composition.encounter-&gt;Encounter.hospitalization-&gt;Hospitalication.accomodation-&gt;Accomodation.period-&gt;Period Period.end-Period.start, atvykimo ir išvykimo dieną skaičiuojant kaip vieną lovadienį</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Lovadienių skaičius skyriuje neatitinka nurodyto gydymo skyriuje intervalo</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Netinkamai nurodytas E025 dokumento pateikimo įvykis. Priklausomai nuo dokumente pateiktų duomenų (žiūrėti taisyklės aprašymą), leidžiamos reikšmės Composition.event.code=Composition.event.detail-&gt;Provenance.code= "2" (Ambulatorinės gydymo paslaugos suteikimas (apsilankymas)) ARBA "10" (Profilaktinių patikrinimų registravimas) ARBA "12" (Pirmoji naujagimio apžiūra namuose).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Neleidžiamas įvykis pateikiant E025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Papildomi ribojimai, taikomi nurodant E025 dokumento pateikimo įvykį (Composition.event.code=Composition.event.detail-&gt;Provenance.code):</w:t>
            </w:r>
            <w:r w:rsidRPr="001F73D5">
              <w:rPr>
                <w:sz w:val="16"/>
                <w:lang w:val="en-US"/>
              </w:rPr>
              <w:br/>
              <w:t>- "10" (Profilaktinių patikrinimų registravimas): užpildytas skyrius "Medicininių pažymų duomenys" (Section.code= 103695000);</w:t>
            </w:r>
            <w:r w:rsidRPr="001F73D5">
              <w:rPr>
                <w:sz w:val="16"/>
                <w:lang w:val="en-US"/>
              </w:rPr>
              <w:br/>
              <w:t>- "12" (Pirmoji naujagimio apžiūra namuose): užpildytas skyrius "Pirmoji naujagimio apžiūra namuose" (Section.code= 57075-4).</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006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38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 dokumente nurodyto atvykimo būsena Composition.encounter-&gt;Encounter.status. Leidžiamas atvykimo būsenas žiūrėti taisyklės aprašyme.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 dokumente nurodyto atvykimo būsena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esama būsena Encounter.status="cancelled", toks Encounter negali būti nurodytas dokumente Composition.encounter.</w:t>
            </w:r>
            <w:r w:rsidRPr="001F73D5">
              <w:rPr>
                <w:sz w:val="16"/>
                <w:lang w:val="en-US"/>
              </w:rPr>
              <w:br/>
              <w:t>Kitais atvejais leidžiama dokumente nurodomo Encounter būsena (Composition.encounter-&gt;Encounter.status) priklauso nuo pateikiamo dokumento tipo Composition.type ir būsenos Composition.status kaip nurodyta aprašyme:</w:t>
            </w:r>
            <w:r w:rsidRPr="001F73D5">
              <w:rPr>
                <w:sz w:val="16"/>
                <w:lang w:val="en-US"/>
              </w:rPr>
              <w:br/>
              <w:t>- Dalinai patvirtintiems (Composition.status=preliminary) arba pirmą kartą teikiamiems galutiniams (Composition.status=final, kai nebuvo teikta preliminary versija) E003 (Composition.type=18842-5) ir E005 (Composition.type=34108-1) dokumentams Encounter būsena turi būti: Encounter.status=in progress dokumento pateikimo ESPBI IS metu ir SPĮ nurodytu dokumento parengimo metu (Composition.date);</w:t>
            </w:r>
            <w:r w:rsidRPr="001F73D5">
              <w:rPr>
                <w:sz w:val="16"/>
                <w:lang w:val="en-US"/>
              </w:rPr>
              <w:br/>
              <w:t>- Tikslinamiems galutiniams (Composition.status=final, kai buvo teikta preliminary versija), keičiamiems (Composition.status=amended) arba atšaukiamiems (Composition.status=entered in error) E003 (Composition.type=18842-5) ir E005 (Composition.type=34108-1) dokumentams Encounter būsena turi būti: Encounter.status=in progress ARBA finished dokumento pateikimo ESPBI IS metu ir SPĮ nurodytu dokumento parengimo metu (Composition.date);</w:t>
            </w:r>
            <w:r w:rsidRPr="001F73D5">
              <w:rPr>
                <w:sz w:val="16"/>
                <w:lang w:val="en-US"/>
              </w:rPr>
              <w:br/>
              <w:t xml:space="preserve">- Visiems kitiems medicininiams dokumentams (Composition.type=57133-1 (E027), 11488-4 (E027-ats), X-LAB-ORDER (E200), 11502-2 (E200-ats), X-PATH-ORDER (E014), 11526-1 (E014-ats), 11369-6 (E063), teikiant galutinį dokumentą (Composition.status=final), Encounter </w:t>
            </w:r>
            <w:r w:rsidRPr="001F73D5">
              <w:rPr>
                <w:sz w:val="16"/>
                <w:lang w:val="en-US"/>
              </w:rPr>
              <w:lastRenderedPageBreak/>
              <w:t>būsena turi būti: Encounter.status=in progress dokumento pateikimo ESPBI IS metu ir SPĮ nurodytu dokumento parengimo metu (Composition.date);</w:t>
            </w:r>
            <w:r w:rsidRPr="001F73D5">
              <w:rPr>
                <w:sz w:val="16"/>
                <w:lang w:val="en-US"/>
              </w:rPr>
              <w:br/>
              <w:t>- Visiems kitiems medicininiams dokumentams (Composition.type=57133-1 (E027), 11488-4 (E027-ats), X-LAB-ORDER (E200), 11502-2 (E200-ats), X-PATH-ORDER (E014), 11526-1 (E014-ats), 11369-6 (E063), atšaukiant pateiktą galutinį dokumentą (Composition.status=entered in error), Encounter būsena turi būti: Encounter.status=in progress ARBA finished dokumento pateikimo ESPBI IS metu ir SPĮ nurodytu dokumento parengimo metu (Composition.date).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lastRenderedPageBreak/>
              <w:t>Klaida</w:t>
            </w:r>
          </w:p>
        </w:tc>
      </w:tr>
      <w:tr w:rsidR="001F73D5" w:rsidRPr="001F73D5" w:rsidTr="006C7D29">
        <w:trPr>
          <w:trHeight w:val="976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39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Netinkamas dokumente nurodyto atvykimo tipas Composition.encounter-&gt;Encounter.class. Leidžiamus atvykimo tipus žiūrėti taisyklės aprašyme.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Netinkamas dokumente nurodyto atvykimo tipas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Leidžiamas dokumente nurodomo Encounter tipas (Composition.encounter-&gt;Encounter.class) priklauso nuo pateikiamo dokumento tipo Composition.type ir papildomų sąlygų, kurios nurodytos aprašyme:</w:t>
            </w:r>
            <w:r w:rsidRPr="001F73D5">
              <w:rPr>
                <w:sz w:val="16"/>
                <w:lang w:val="en-US"/>
              </w:rPr>
              <w:br/>
              <w:t>- E003 (Composition.type=18842-5) dokumentui Encounter tipas turi būti: Encounter.class=inpatient;</w:t>
            </w:r>
            <w:r w:rsidRPr="001F73D5">
              <w:rPr>
                <w:sz w:val="16"/>
                <w:lang w:val="en-US"/>
              </w:rPr>
              <w:br/>
              <w:t>- E005 (Composition.type=34108-1) dokumentui Encounter tipas gali būti vienas iš:</w:t>
            </w:r>
            <w:r w:rsidRPr="001F73D5">
              <w:rPr>
                <w:sz w:val="16"/>
                <w:lang w:val="en-US"/>
              </w:rPr>
              <w:br/>
              <w:t>-- Encounter.class=ambulatory;</w:t>
            </w:r>
            <w:r w:rsidRPr="001F73D5">
              <w:rPr>
                <w:sz w:val="16"/>
                <w:lang w:val="en-US"/>
              </w:rPr>
              <w:br/>
              <w:t>-- Encounter.class=virtual, jei tenkinama papildoma sąlyga: teikiamas dokumentas yra susietas su viena iš pažymų (Section(Section.code=103695000).content-&gt;Provenance.target-&gt;DocumentReference.type-&gt;CodebleConcept.code) - 171387006 (E027-1, I) arba274410002 (E27-1, II);</w:t>
            </w:r>
            <w:r w:rsidRPr="001F73D5">
              <w:rPr>
                <w:sz w:val="16"/>
                <w:lang w:val="en-US"/>
              </w:rPr>
              <w:br/>
              <w:t>- Dokumentams E027 (Composition.type=57133-1), E027-ats (Composition.type=11488-4), E200 (Composition.type=X-LAB-ORDER), E063 (Composition.type=11369-6), E014 (Composition.type=X-PATH-ORDER) Encounter tipas gali būti vienas iš: Encounter.class=ambulatory ARBA Encounter.class=inpatient;</w:t>
            </w:r>
            <w:r w:rsidRPr="001F73D5">
              <w:rPr>
                <w:sz w:val="16"/>
                <w:lang w:val="en-US"/>
              </w:rPr>
              <w:br/>
              <w:t>- Dokumentui E200-ats (Composition.type=11502-2) Encounter tipas gali būti vienas iš:</w:t>
            </w:r>
            <w:r w:rsidRPr="001F73D5">
              <w:rPr>
                <w:sz w:val="16"/>
                <w:lang w:val="en-US"/>
              </w:rPr>
              <w:br/>
              <w:t>-- Encounter.class=ambulatory;</w:t>
            </w:r>
            <w:r w:rsidRPr="001F73D5">
              <w:rPr>
                <w:sz w:val="16"/>
                <w:lang w:val="en-US"/>
              </w:rPr>
              <w:br/>
              <w:t>-- Encounter.class=inpatient;</w:t>
            </w:r>
            <w:r w:rsidRPr="001F73D5">
              <w:rPr>
                <w:sz w:val="16"/>
                <w:lang w:val="en-US"/>
              </w:rPr>
              <w:br/>
              <w:t>-- Encounter.class=virtual, jei tenkinama papildoma sąlyga: atvykimas ir dokumentas susieti su tuo pačiu tyrimų skyrimu: Composition.encounter-&gt;Encounter.indication-&gt;Order sutampa su Composition.section-&gt;Section(Section.code=57138-8).content-&gt;Order;</w:t>
            </w:r>
            <w:r w:rsidRPr="001F73D5">
              <w:rPr>
                <w:sz w:val="16"/>
                <w:lang w:val="en-US"/>
              </w:rPr>
              <w:br/>
              <w:t>- Dokumentui E014-ats (Composition.type=11526-</w:t>
            </w:r>
            <w:r w:rsidRPr="001F73D5">
              <w:rPr>
                <w:sz w:val="16"/>
                <w:lang w:val="en-US"/>
              </w:rPr>
              <w:lastRenderedPageBreak/>
              <w:t>1) Encounter turi tenkinti sąlygas: Encounter.class=virtual, ir tenkinama papildoma sąlyga: atvykimas ir dokumentas susieti su tuo pačiu tyrimų skyrimu - Composition.encounter-&gt;Encounter.indication-&gt;Order sutampa su Composition.section-&gt;Section(Section.code=57138-8).content-&gt;Order.</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lastRenderedPageBreak/>
              <w:t>Klaida</w:t>
            </w:r>
          </w:p>
        </w:tc>
      </w:tr>
      <w:tr w:rsidR="001F73D5" w:rsidRPr="001F73D5" w:rsidTr="006C7D29">
        <w:trPr>
          <w:trHeight w:val="24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40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Klaidinga susieto E025 dokumento būsena: dokumentas turi būti galutinis pasirašytas (Section(Section.code=34108-1).content-&gt;DocumentReference.masterIdentifier-&gt;Identifier.value-&gt;Composition.status=final arba amended IR (Section(Section.code=34108-1).content-&gt;DocumentReference.docStatus=sign).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 susieto E025 dokumento būsena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41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Skyrimas, kurio pagrindu išrašytas siuntimo arba tyrimo užsakymo dokumentas, List(List.code=57133-1).entry-&gt;Entry.item-&gt;Provenance.entity-&gt;Provenance.Entity.reference-&gt;Order turi sutapti su nurodytam dokumente (List(List.code=57133-1).entry-&gt;Entry.item-&gt;Provenance.target-&gt;DocumentRefecence) naudojamu skyrimu Composition.section-&gt;Section(Section.code=57139-8).content-&gt;Order</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Nurodytas skyrimas, kurio pagrindu buvo parengtas išrašas policijai, turi sutapti su išraše nurodyti skyrimu</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Turėtų nebelikti dėl dokumentų atrišimo.</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3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42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Skyrimas, kurio pagrindu išrašytas siuntimo arba tyrimo užsakymo dokumentas, List(List.code=57139-8).entry-&gt;List.ListEntry.item-&gt;Provenance.entity-&gt;Provenance.Entity.reference-&gt;Order turi sutapti su nurodytam dokumente (List(List.code=57139-8).entry-&gt;List.ListEntry.item-&gt;Provenance.target-&gt;DocumentRefecence) naudojamu skyrimu Composition.section-&gt;Section(Section.code=57139-8).content-&gt;Order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Nurodytas skyrimas, kurio pagrindu išrašytas siuntimo arba tyrimo užsakymo dokumentas, turi sutapti su dokumente nurodytu skyrimu</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Turėtų nebelikti dėl dokumentų atrišimo.</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43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Composition.encounter-&gt;Encounter.hospitalization-&gt;Hospitalication.accomodation yra privalomas, jeigu dokumentą teikianti SPĮ (Composition.custodian-&gt;Organization) turi skyrius (SPĮ kataloge registruotas bent vienas resursas, kuriam Organization.partOf-&gt;Organization=Composition.custodian)</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nurodyti jeigu Organizacija turi skyrius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44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 procedūros atlikimo data vėlesnė už dokumento pateikimo datą (Procedure.date-&gt;Period.start&gt;Composition.date)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Procedūros atlikimo data turi būti ne vėlesnė už E025 arba E003 dokumento datą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45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Skyrimas, kurio pagrindu išrašytas siuntimo arba tyrimo užsakymo dokumentas, List(List.code=57139-8).entry-&gt;List.ListEntry.item-&gt;Provenance.entity-&gt;Provenance.Entity.reference-&gt;Order turi būti pateikiamo dokumento aktyvių skyrimų sąraše (List(List.code=18776-5).entry-&gt;List.Entry.item-&gt;Order</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Siuntimo arba tyrimo užsakymo dokumentas turi būti išrašytas pagal aktyvų teikiamo E025 arba E003 dokumento skyrimą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Galimai ir E014</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46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Skyrimų sąraše turi būti nurodytas bent vienas skyrimas List(List.code=18776-5).entry-&gt;List.ListEntry.item-&gt;Order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Skyrimų sąraše privalomas bent vienas skyrimas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47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Skiriasi teikiamo dokumento ir susieto E025 dokumento SPĮ  (Composition.cusotdian&lt;&gt;Section(Section.code=34108-1).content-&gt;DocumentReference.custodian)</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Susietą E025 dokumentą pateikė ta pati SPĮ</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48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Nurodytas skyrius turi būti dokumentą teikiančios SPĮ skyrius  Composition.encounter-&gt;Encounter.hospitalization-&gt;Hospitalication.accomodation-&gt;Accomodation.Organization-&gt;Organization.partOf-&gt;...Organazation.partOf=Composition.custodian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nurodytas dokumentą teikiančios SPĮ skyrius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49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Lauko reikšmė turi būti sveikas skaičius.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Sveikasis skaičius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96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50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Pakeitus su ankstesne E003 arba E025 dokumento versija pateiktos alergijos duomenis (List(List.code=48765-2).entry-&gt;List.Entry.item-&gt; AllergyIntolerance), pakeistas resursas (AllergyIntolerance) turi būti nurodytas pakeitimo/šalinimo priežasčių sąraše (Section(Section.code=58199-1).content-&gt;Provenance.target-&gt; AllergyIntolerance)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Alergijos, kurių duomenys buvo pakeisti, turi būti nurodytos pakeitimo/šalinimo priežasčių sąraše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Pateikiant atnaujintą (Composition.status ankstesnė-&gt;nauja: preliminary-&gt;preliminary ARBA preliminary-&gt;final ARBA final-&gt;amended) E025 arba E003 dokumento versiją, kurioje keičiami anksčiau pateiktų alergijų (List(List.code=48765-2).entry-&gt;List.Entry.item-&gt; AllergyIntolerance) duomenys, turi būti atlikti veiksmai:</w:t>
            </w:r>
            <w:r w:rsidRPr="001F73D5">
              <w:rPr>
                <w:sz w:val="16"/>
                <w:lang w:val="en-US"/>
              </w:rPr>
              <w:br/>
              <w:t>- sukuriama nauja AllergyIntolerance resurso versija, kurioje rekomenduojama keisti tik laukų, kuriems nurodyta taisyklė "Leidžiamas duomenų keitimas atnaujinant dokumentą", duomenis;</w:t>
            </w:r>
            <w:r w:rsidRPr="001F73D5">
              <w:rPr>
                <w:sz w:val="16"/>
                <w:lang w:val="en-US"/>
              </w:rPr>
              <w:br/>
              <w:t>- nauja AllergyIntolerance resurso versija nurodoma atitinkamame sąraše List(List.code=48765-2).entry-&gt;List.Entry.item-&gt; AllergyIntolerance;</w:t>
            </w:r>
            <w:r w:rsidRPr="001F73D5">
              <w:rPr>
                <w:sz w:val="16"/>
                <w:lang w:val="en-US"/>
              </w:rPr>
              <w:br/>
              <w:t>- nauja AllergyIntolerance resurso versija nurodoma pakeitimo/šalinimo priežasčių sąraše Section(Section.code=58199-1).content-&gt;Provenance.target-&gt; AllergyIntolerance.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51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 alergijos nustatymo data vėlesnė už dokumento pateikimo datą (AllergyIntolerance.recordedDate&gt;Composition.date)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Alergijos nustatymo data turi būti ne vėlesnė už E025 arba E003 dokumento datą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52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Negalima pateikti ataskaitos, kad nėra žinomų alergijų (List(List.code=48765-2).emptyReason-&gt;CodeableConcept.code=nilknown), jeigu paciento ESI yra registruotų aktyvių alergijų (AllergyIntolerance.status=confirmed)</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Ataskaita, kad nėra žinomų alergijų, negali būti pateikta, jeigu paciento ESI yra registruotų aktyvių alergijų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53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Composition.status=entered in error, turi būti Order.detai-&gt;DiagnosticOrder.status=suspended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Atšaukiamame (entered in error) dokumente detalių skyrimo duomenų būsena turi būti suspended</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Detalūs skyrimo duomenys (DiagnosticOrder) atšaukiami atšaukiant E200 ir E014 dokumentus. </w:t>
            </w:r>
            <w:r w:rsidRPr="001F73D5">
              <w:rPr>
                <w:sz w:val="16"/>
                <w:lang w:val="en-US"/>
              </w:rPr>
              <w:br/>
              <w:t>Detalūs skyrimo duomenys (DiagnosticOrder) atšaukiami atšaukiant E200-ats dokumentą, jeigu DiagnosticOrder resursas buvo sukurtas pateikiant šį dokumentą.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54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Composition.status=entered in error, turi būti Observation.status=entered in error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Atšaukiamame (entered in error) dokumente Observation resurso būsena turi būti "entered in error"</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55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Composition.status=entered in error, turi būti DiagnosticReport.status=entered in error</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Atšaukiamame (entered in error) E200-ats arba E014-ats dokumente tyrimo rezultatų būsena turi būti entered in error</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Tyrimų rezultatai atšaukiami atšaukiant E200-ats ir E014-ats dokumentus.</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7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56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Atšaukiamas skyrimas (Section(Section.code=58199-1).content-&gt;Provenance.target-&gt; OrderResponse.request-&gt;Order) negali būti nurodytas skyrimų sąraše List(List.code=18776-5).entry-&gt;List.Entry.item-&gt;Order ARBA List(List.code=11369-6).entry-&gt;List.Entry.item-&gt;Order, jeigu dokumentas nėra atšaukiamas (Composition.status&lt;&gt;entered in error)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Atšaukiamas E025 arba E003 dokumento skyrimas negali būti pateikiamo dokumento skyrimų sąraše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57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Atšaukiant E025 arba E003 dokumentą (Composition.status=entered in error) visos ankstesnėje dokumento versijoje alergijų sąraše nurodytos alergijos (List(List.code=48765-2).entry-&gt;List.Entry.item-&gt; AllergyIntolerance) turi būti nurodytos alergijų sąraše kaip atšauktos: nauja alergijos resurso versija AllergyIntolerance.status=refuted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Atšaukiant E025 arba E003 dokumentą būtina atšaukti visas alergijas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Atšaukiant E025 arba E003 dokumentą (Composition.status=entered in error), turi būti atlikti veiksmai su alergijomis:</w:t>
            </w:r>
            <w:r w:rsidRPr="001F73D5">
              <w:rPr>
                <w:sz w:val="16"/>
                <w:lang w:val="en-US"/>
              </w:rPr>
              <w:br/>
              <w:t>- visos ankstesnėje dokumento versijoje nurodytos alergijos turi būti alergijų sąraše List(List.code=48765-2).entry-&gt;List.Entry.item-&gt; AllergyIntolerance;</w:t>
            </w:r>
            <w:r w:rsidRPr="001F73D5">
              <w:rPr>
                <w:sz w:val="16"/>
                <w:lang w:val="en-US"/>
              </w:rPr>
              <w:br/>
              <w:t>- kiekviena alergija atšaukta, sukuriant naują alergijos resurso versiją, kuriame keičiama tik status lauko reikšmė į “ AllergyIntolerance.status=refuted</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58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Atšaukiant E025 arba E003 dokumentą (Composition.status=entered in error) visos ankstesnėje dokumento versijoje diagnozių sąraše nurodytos diagnozės (List(List.code=11535-2).entry-&gt;List.Entry.item-&gt;Condition) turi būti nurodytos diagnozių sąraše kaip atšauktos: nauja alergijos resurso versija Condition.status=refuted</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Atšaukiant E025 arba E003 dokumentą būtina atšaukti visas diagnozes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Atšaukiant E025 arba E003 dokumentą (Composition.status=entered in error), turi būti atlikti veiksmai su diagnozėmis:</w:t>
            </w:r>
            <w:r w:rsidRPr="001F73D5">
              <w:rPr>
                <w:sz w:val="16"/>
                <w:lang w:val="en-US"/>
              </w:rPr>
              <w:br/>
              <w:t>- visos ankstesnėje dokumento versijoje nurodytos diagnozės turi būti diagnozių sąraše List(List.code=11535-2).entry-&gt;List.Entry.item-&gt;Condition;</w:t>
            </w:r>
            <w:r w:rsidRPr="001F73D5">
              <w:rPr>
                <w:sz w:val="16"/>
                <w:lang w:val="en-US"/>
              </w:rPr>
              <w:br/>
              <w:t>- kiekviena diagnozė atšaukta, sukuriant naują diagnozės resurso versiją, kuriame keičiama tik status lauko reikšmė į “Condition.status=refuted</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86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59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Atšaukiant E025 arba E003 dokumentą (Composition.status=entered in error) visi ankstesnėje dokumento versijoje nurodyti skyrimai (List(List.code=18776-5).entry-&gt;List.Entry.item-&gt;Order, List(List.code=11369-6).entry-&gt;List.Entry.item-&gt;Order, List(List.code=44944-7).entry-&gt;Entry.item-&gt;Order) turi būti nurodyti atšaukiamame dokumente ir atšaukti: sukurtas arba atnaujintas atitinkamas skyrimo būseną keičiantis resursas OrderResponce resursą List(List.code=65842-7).entry-&gt;List.Entry.item-&gt; OrderResponse.code=cancelled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Atšaukiant E025 arba E003 dokumentą būtina atšaukti visus skyrimus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Atšaukiant E025 arba E003 dokumentą (Composition.status=entered in error), turi būti atlikti veiksmai su ankstesnėje dokumento versijoje dokumente sukurtais skyrimais:</w:t>
            </w:r>
            <w:r w:rsidRPr="001F73D5">
              <w:rPr>
                <w:sz w:val="16"/>
                <w:lang w:val="en-US"/>
              </w:rPr>
              <w:br/>
              <w:t>- visi ankstesnėje dokumento versijoje sukurti skyrimai (ta pati Order resurso versija) nurodyti atitinkamame sąraše: siuntimų ir laboratorinių tyrimų skyrimai nurodyti sąraše List(List.code=18776-5).entry-&gt;List.Entry.item-&gt;Order; skiepų skyrimai nurodyti sąraše List(List.code=11369-6).entry-&gt;List.Entry.item-&gt;Order; pranešimai policijai List(List.code=44944-7).entry-&gt;Entry.item-&gt;Order;</w:t>
            </w:r>
            <w:r w:rsidRPr="001F73D5">
              <w:rPr>
                <w:sz w:val="16"/>
                <w:lang w:val="en-US"/>
              </w:rPr>
              <w:br/>
              <w:t>- kiekvienam sąraše nurodytas skyrimas atšauktas, sukuriant arba atnaujinant atitinkamą OrderResponce resursą List(List.code=65842-7).entry-&gt;List.Entry.item-&gt; OrderResponse.code=cancelled.</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60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Autorius gali nesutapti su dokumento autoriumi</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Autorius gali nesutapti su dokumento autoriumi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61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Teksto ilgis viršija CLOB leistiną ilgį</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Ribotas teksto ilgis (2 milijardai simbolių)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Teksto ilgis ribojamas iki 2 milijardų simbolių.</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96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64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Pakeitus su ankstesne E003 arba E025 dokumento versija pateiktos diagnozės duomenis (List(List.code=11535-2).entry-&gt;List.Entry.item-&gt;Condition), pakeistas resursas (Condition) turi būti nurodytas pakeitimo/šalinimo priežasčių sąraše (Section(Section.code=58199-1).content-&gt;Provenance.target-&gt;Condition)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Diagnozės, kurių duomenys buvo pakeisti, turi būti nurodytos pakeitimo/šalinimo priežasčių sąraše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Pateikiant atnaujintą (Composition.status ankstesnė-&gt;nauja: preliminary-&gt;preliminary ARBA preliminary-&gt;final ARBA final-&gt;amended) E025 arba E003 dokumento versiją, kurioje keičiami anksčiau pateiktų diagnozių (List(List.code=11535-2).entry-&gt;List.Entry.item-&gt;Condition) duomenys, turi būti atlikti veiksmai:</w:t>
            </w:r>
            <w:r w:rsidRPr="001F73D5">
              <w:rPr>
                <w:sz w:val="16"/>
                <w:lang w:val="en-US"/>
              </w:rPr>
              <w:br/>
              <w:t>- sukuriama nauja Condition resurso versija, kurioje rekomenduojama keisti tik laukų, kuriems nurodyta taisyklė "Leidžiamas duomenų keitimas atnaujinant dokumentą", duomenis;</w:t>
            </w:r>
            <w:r w:rsidRPr="001F73D5">
              <w:rPr>
                <w:sz w:val="16"/>
                <w:lang w:val="en-US"/>
              </w:rPr>
              <w:br/>
              <w:t>- nauja Condition resurso versija nurodoma atitinkamame sąraše List(List.code=11535-2).entry-&gt;List.Entry.item-&gt;Condition;</w:t>
            </w:r>
            <w:r w:rsidRPr="001F73D5">
              <w:rPr>
                <w:sz w:val="16"/>
                <w:lang w:val="en-US"/>
              </w:rPr>
              <w:br/>
              <w:t>- nauja Condition resurso versija nurodoma pakeitimo/šalinimo priežasčių sąraše Section(Section.code=58199-1).content-&gt;Provenance.target-&gt; Condition</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65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 diagnozės nustatymo data vėlesnė už dokumento pateikimo datą (Condition.dateAsserted&gt;Composition.date)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Diagnozės nustatymo data turi būti ne vėlesnė už E025 arba E003 dokumento datą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66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Dokumente leidžiamas resurso kūrimas ARBA anksčiau sukurto resurso panaudojimas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Dokumente leidžiamas resurso kūrimas ARBA anksčiau sukurto resurso panaudojimas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Pagal veiklos taisykles numatyta, kad kai kuriuose dokumentuose leidžiama panaudoti anksčiau sukurtą skyrimą (Order), arba sukurti naują Order resursą. Atvejai, kai leidžiamas naujo resurso kūrimas:</w:t>
            </w:r>
            <w:r w:rsidRPr="001F73D5">
              <w:rPr>
                <w:sz w:val="16"/>
                <w:lang w:val="en-US"/>
              </w:rPr>
              <w:br/>
              <w:t>- E027 dokumente, susietame su atvykimu į stacionarą (Composition.encounter-&gt;Encounter.status=inpatient), leidžiama sukurti siuntimo konsultacijos, tyrimo, gydymo skyrimą (Order.type=1) ir laboratorinio tyrimo skyrimą (Order.type=2);</w:t>
            </w:r>
            <w:r w:rsidRPr="001F73D5">
              <w:rPr>
                <w:sz w:val="16"/>
                <w:lang w:val="en-US"/>
              </w:rPr>
              <w:br/>
              <w:t>- E027-ats dokumente, susietame su atvykimu į stacionarą (Composition.encounter-&gt;Encounter.status=inpatient), leidžiama sukurti siuntimo konsultacijos, tyrimo, gydymo skyrimą (Order.type=1);</w:t>
            </w:r>
            <w:r w:rsidRPr="001F73D5">
              <w:rPr>
                <w:sz w:val="16"/>
                <w:lang w:val="en-US"/>
              </w:rPr>
              <w:br/>
              <w:t>- E200 dokumente, susietame su atvykimu į stacionarą (Composition.encounter-&gt;Encounter.status=inpatient), leidžiama sukurti laboratorinio tyrimo skyrimą (Order.type=2);</w:t>
            </w:r>
            <w:r w:rsidRPr="001F73D5">
              <w:rPr>
                <w:sz w:val="16"/>
                <w:lang w:val="en-US"/>
              </w:rPr>
              <w:br/>
              <w:t>- E200-ats dokumente, susietame su atvykimu į stacionarą (Composition.encounter-&gt;Encounter.status=inpatient), leidžiama sukurti laboratorinio tyrimo skyrimą (Order.type=2).</w:t>
            </w:r>
            <w:r w:rsidRPr="001F73D5">
              <w:rPr>
                <w:sz w:val="16"/>
                <w:lang w:val="en-US"/>
              </w:rPr>
              <w:br/>
              <w:t>Detalų leidžiamų Order resurso būsenų ir papildomų sąlygų aprašymą žiūrėti būsenų diagramoje.</w:t>
            </w:r>
            <w:r w:rsidRPr="001F73D5">
              <w:rPr>
                <w:sz w:val="16"/>
                <w:lang w:val="en-US"/>
              </w:rPr>
              <w:br/>
              <w:t>Tais atvejais, kai dokumente galima sukurti resursą ARBA panaudoti kituose dokumentuose sukurtą resursą, dokumento diagramoje atvaizduojamas atvejis, kai resursas kuriamas dokumente.</w:t>
            </w:r>
            <w:r w:rsidRPr="001F73D5">
              <w:rPr>
                <w:sz w:val="16"/>
                <w:lang w:val="en-US"/>
              </w:rPr>
              <w:br/>
              <w:t>Jeigu dokumente panaudojamas kitame dokumente sukurtas resursas, šiam resursui taikomi tie patys ribojimai ir tikrinimo taisyklės, kaip ir resurso kūrimo atveju. Papildomai resurso arba resurso laukų aprašyme nurodoma:</w:t>
            </w:r>
            <w:r w:rsidRPr="001F73D5">
              <w:rPr>
                <w:sz w:val="16"/>
                <w:lang w:val="en-US"/>
              </w:rPr>
              <w:br/>
            </w:r>
            <w:r w:rsidRPr="001F73D5">
              <w:rPr>
                <w:sz w:val="16"/>
                <w:lang w:val="en-US"/>
              </w:rPr>
              <w:lastRenderedPageBreak/>
              <w:t>- išimtys, jeigu resurso kūrime taikomos taisyklės neturi būti taikomos panaudojant anksčiau sukurtą resursą;</w:t>
            </w:r>
            <w:r w:rsidRPr="001F73D5">
              <w:rPr>
                <w:sz w:val="16"/>
                <w:lang w:val="en-US"/>
              </w:rPr>
              <w:br/>
              <w:t>- laukai, kuriuos leidžiama atnaujinti panaudojant anksčiau sukurtą resursą žymimi taisykle "Leidžiamas naudojamo resurso duomenų keitimas pateikiant dokumentą".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lastRenderedPageBreak/>
              <w:t>Rekomendacija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67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Alergijų sąraše nurodyta daugiau nei viena alergija su tuo pačiu TLK-10-AM kodu (List(List.code=48765-2).entry-&gt;List.Entry.item-&gt;AllergyIntolerance.code)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E025 arba E003 dokumento alergijų sąraše leidžiama tik viena alergija su tuo pačiu TLK-10-AM kodu</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68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Diagnozių sąraše nurodyta daugiau nei viena diagnozė su tuo pačiu TLK-10-AM kodu (List(List.code=11535-2).entry-&gt;List.Entry.item-&gt;Condition.code)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E025 arba E003 dokumento diagnozių sąraše leidžiama tik viena diagnozė su tuo pačiu TLK-10-AM kodu</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69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Ėminio gavimo data ankstesnė už Ėminio paėmimo datą: Section(Section.code=30954-2).content-&gt;DiagnosticReport.specimenReceivedTime&lt;Order.detail-&gt;DiagnosticOrder.specimen-&gt;Specimen.collection-&gt;Specimen.Collection.collectedDateTime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Ėminio gavimo data negali būti ankstesnė už Ėminio paėmimo datą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70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Ėminio paėmimo data ankstesnė už skyrimo datą (Order.detail-&gt;DiagnosticOrder-&gt; DiagnosticOrder.item-&gt; DiagnosticOrder.Item.specimen-&gt;Specimen-&gt;Specimen.collection-&gt;Collection.collectedDateTime&lt;Order.date)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Ėminio paėmimo data turi būti vėlesnė arba lygi skyrimo datai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71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Nenurodyta patikslinta ėminio gabenimo informacija tekstinė reikšmė (Order.detail-&gt;DiagnosticOrder-&gt; DiagnosticOrder.item-&gt; Item.specimen-&gt;Specimen-&gt;Specimen.container-&gt;Container.storageTransportationDetails.text), kuri yra privaloma jeigu Container.-storageTransportationDetails.code="3" ("kita").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Laboratorinio tyrimo ėminio gabenimo informacija turi būti detalizuota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72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Skyrime (Order.specimenType) ir detaliuose duomenyse (Order.detail-&gt;DiagnosticOrder-&gt; DiagnosticOrder.item-&gt; DiagnosticOrder.Item.specimen-&gt;Specimen-&gt;Specimen.type) turi būti nurodytas tas pats ėminys, tai yra turi sutapti laukų code ir text reikšmės.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Laboratorinio tyrimo skyrime ir detaliuose skyrimo duomenyse Laboratorinių tyrimų užsakymo ėminys turi sutapti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7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73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E025 arba E003 dokumente gali būti atšauktos tik tos alergijos (Section(Section.code=58199-1).content-&gt;Provenance.target-&gt;AllergyIntolerance.status=refuted), kurios buvo pateiktos su šiuo dokumentu, tai yra nurodytos ankstesnėje dokumento versijoje List(List.code=48765-2).entry-&gt;List.Entry.item-&gt; AllergyIntolerance sąraše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 atšaukti tik anksčiau su šiuo E025 arba E003 dokumentu pateiktas alergijas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74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E025 arba E003 dokumente gali būti atšauktos tik tos diagnozės (Section(Section.code=58199-1).content-&gt;Provenance.target-&gt;Condition.status=refuted), kurios buvo pateiktos su šiuo dokumentu, tai yra nurodytos ankstesnėje dokumento versijoje List(List.code=11535-2).entry-&gt;List.Entry.item-&gt;Condition sąraše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Leidžiama atšaukti tik anksčiau su šiuo E025 arba E003 dokumentu pateiktas diagnozes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7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75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E025 arba E003 dokumente gali būti atšaukti tik tie skyrimai (Section(Section.code=58199-1).content-&gt;Provenance.target-&gt;OrderResponse-&gt;Order), kurie buvo pateikti su šiuo dokumentu, tai yra nurodyti ankstesnėje dokumento versijoje List(List.code=18776-5).entry-&gt;List.Entry.item-&gt;Order ARBA List(List.code=11369-6).entry-&gt;List.Entry.item-&gt;Order sąraše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 atšaukti tik pateikiamo E025 arba E003 dokumento skyrimus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76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Leidžiamas duomenų keitimas atnaujinant dokumentą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 xml:space="preserve">Leidžiama keisti anksčiau sukurto resurso nurodytų  laukų reikšmes pateikiant atnaujintą dokumentą.  </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77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Leidžiamas duomenų keitimas atšaukiant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Bendru atveju, atšaukiant dokumentą neleidžiama keisti dokumento duomenų ir reikalaujama atšaukti visus pateikiant dokumentą sukurtus resursus. Šia taisykle pažymimi resurso laukai, kurie rodo resurso būseną ir turi būti nustatyti į būseną "atšauktas", kai atšaukiamas juos sukūręs dokumentas. </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78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Leidžiamas resurso pašalinimas atnaujinant dalinai patvirtintą dokumentą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Atnaujinant anksčiau pateiktą dalinai patvirtintą dokumentą leidžiama pašalinti anksčiau sukurtą resursą sąraše, jeigu taisyklė nurodoma sąrašui.</w:t>
            </w:r>
            <w:r w:rsidRPr="001F73D5">
              <w:rPr>
                <w:sz w:val="16"/>
                <w:lang w:val="en-US"/>
              </w:rPr>
              <w:br/>
              <w:t>Atnaujinant anksčiau pateiktą dalinai patvirtintą dokumentą leidžiama pateikti kitą resursą vietoje su ankstesne dokumento versija pateikto resurso, jeigu taisyklė nurodoma dokumento resursui.</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79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Leidžiamas resurso pridėjimas atnaujinant dalinai patvirtintą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Atnaujinant anksčiau pateiktą dalinai patvirtintą dokumentą leidžiama pridėti naują resursą sąraše, jeigu taisyklė nurodoma sąrašui.</w:t>
            </w:r>
            <w:r w:rsidRPr="001F73D5">
              <w:rPr>
                <w:sz w:val="16"/>
                <w:lang w:val="en-US"/>
              </w:rPr>
              <w:br/>
              <w:t>Atnaujinant anksčiau pateiktą dalinai patvirtintą dokumentą leidžiama pateikti kitą resursą vietoje su ankstesne dokumento versija pateikto resurso, jeigu taisyklė nurodoma dokumento resursui.</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128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82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Norėdami atšaukti diagnozę E025 arba E003 dokumente, turite atšaukti ją naudojančius resursus.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Neleidžiama atšaukti E025 arba E003 dokumento diagnozės jeigu neatšaukti ją naudojantys resursai.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E025 arba E003 medicininiame dokumente sukurta diagnozė gali būti panaudota kituose resursuose:</w:t>
            </w:r>
            <w:r w:rsidRPr="001F73D5">
              <w:rPr>
                <w:sz w:val="16"/>
                <w:lang w:val="en-US"/>
              </w:rPr>
              <w:br/>
              <w:t>- Tame pačiame E025 arba E003 dokumente, patologijos tyrimo skyrime: Section(Section.code=18776-5).content-&gt;List(List.code=18776-5).entry-&gt;ListEntry.item-&gt;Order(Order.type=3).reason-&gt;List(List.code=42347-5).entry-&gt;ListEntry.item-&gt;Condition;</w:t>
            </w:r>
            <w:r w:rsidRPr="001F73D5">
              <w:rPr>
                <w:sz w:val="16"/>
                <w:lang w:val="en-US"/>
              </w:rPr>
              <w:br/>
              <w:t>- Tame pačiame E003 dokumente, specialisto konsultacijoje: Section(Section.code=34104-0).content-&gt;List(List.code=34104-0).entry-&gt;ListEntry.item-&gt;Observation(Observation.name=34104-0).consultCondition-&gt;Condition;</w:t>
            </w:r>
            <w:r w:rsidRPr="001F73D5">
              <w:rPr>
                <w:sz w:val="16"/>
                <w:lang w:val="en-US"/>
              </w:rPr>
              <w:br/>
              <w:t>- Tame pačiame E025 arba E003 dokumente, vaistų skyrime: Composition.section-&gt;Section(code=55752-0).section-&gt;Section(code=57828-6).content-&gt;List(code=57828-6).entry-&gt;Entry.item-&gt;MedicationPrescription.reasonCodeableConcept-&gt;CodeableConcept.coding-&gt;Coding.code, tikrinama pagal diagnozės TLK-10-AM kodą - Composition.section-&gt;Section(code=55752-0).section-&gt;Section(code=11535-2).content-&gt;List(code=11535-2).entry-&gt;Entry.item-&gt;Condition.code-&gt;CodeableConcept.coding-&gt;Coding(system=http://esveikata.lt/classifiers/TLK-10-AM).code ;</w:t>
            </w:r>
            <w:r w:rsidRPr="001F73D5">
              <w:rPr>
                <w:sz w:val="16"/>
                <w:lang w:val="en-US"/>
              </w:rPr>
              <w:br/>
              <w:t xml:space="preserve">- Tame pačiame E025 dokumente sukurtame (Section(Section.code=18776-5).content-&gt;List(List.code=18776-5).entry-&gt;ListEntry.item-&gt;Order) arba su tuo pačiu stacionaro atvykimu (encounter) susietame E027 arba E027-ats dokumente sukurtame ( Section(Section.code=57139-8).content-&gt;Order), </w:t>
            </w:r>
            <w:r w:rsidRPr="001F73D5">
              <w:rPr>
                <w:sz w:val="16"/>
                <w:lang w:val="en-US"/>
              </w:rPr>
              <w:lastRenderedPageBreak/>
              <w:t>konsultacijos, tyrimo, gydymo skyrime: Order(Order.type=1).reason-&gt;List(List.code=42347-5).entry-&gt;ListEntry.item-&gt;Condition;</w:t>
            </w:r>
            <w:r w:rsidRPr="001F73D5">
              <w:rPr>
                <w:sz w:val="16"/>
                <w:lang w:val="en-US"/>
              </w:rPr>
              <w:br/>
              <w:t>- Su tuo pačiu atvykimu (encounter) susietame E027-ats dokumente, diagnozių sąraše: Section(Section.code=11535-2).content-&gt;List(List.code=11535-2).entry-&gt;ListEntry.item-&gt;Condition.</w:t>
            </w:r>
            <w:r w:rsidRPr="001F73D5">
              <w:rPr>
                <w:sz w:val="16"/>
                <w:lang w:val="en-US"/>
              </w:rPr>
              <w:br/>
              <w:t>Diagnozę leidžiama pašalinti šiais atvejais:</w:t>
            </w:r>
            <w:r w:rsidRPr="001F73D5">
              <w:rPr>
                <w:sz w:val="16"/>
                <w:lang w:val="en-US"/>
              </w:rPr>
              <w:br/>
              <w:t>- Diagnozė nenaudojama kituose resursuose;</w:t>
            </w:r>
            <w:r w:rsidRPr="001F73D5">
              <w:rPr>
                <w:sz w:val="16"/>
                <w:lang w:val="en-US"/>
              </w:rPr>
              <w:br/>
              <w:t>- Resursai, kuriuose naudojama diagnozė, yra atšaukti;</w:t>
            </w:r>
            <w:r w:rsidRPr="001F73D5">
              <w:rPr>
                <w:sz w:val="16"/>
                <w:lang w:val="en-US"/>
              </w:rPr>
              <w:br/>
              <w:t>- Resursai, kuriuose naudojama diagnozė, negali būti atšaukti dėl jų panaudojimo kitų SP pateiktuose dokumentuose arba duomenų rinkiniuose.</w:t>
            </w:r>
            <w:r w:rsidRPr="001F73D5">
              <w:rPr>
                <w:sz w:val="16"/>
                <w:lang w:val="en-US"/>
              </w:rPr>
              <w:br/>
              <w:t>Kitu atveju prieš atšaukiant diagnozę, reikia atšaukti ją naudojančius resursus.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lastRenderedPageBreak/>
              <w:t>Klaida</w:t>
            </w:r>
          </w:p>
        </w:tc>
      </w:tr>
      <w:tr w:rsidR="001F73D5" w:rsidRPr="001F73D5" w:rsidTr="006C7D29">
        <w:trPr>
          <w:trHeight w:val="30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83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Atšauktas skyrimas (OrderResponse.code=cancelled) neturi būti nurodytas skyrimų sąraše (List(List.code=18776-5).entry-&gt;List.Entry.item-&gt;Order ARBA List(List.code=11369-6).entry-&gt;List.Entry.item-&gt;Order ARBA List(List.code=44944-7).entry-&gt;Entry.item-&gt;Order) pateikiamame E025 arba E003 dokumente (Composition.status yra preliminary ARBA final)</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Neleidžiama nurodyti atšaukto skyrimo pateikiamo E025 arba E003 dokumento skyrimų sąraše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885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84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Composition.status nurodyta būsena negalima pagal būsenų seką (žiūrėti Composition resurso būsenų sekų diagramą)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Neleistina dokumento būsena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Priklausomai nuo dokumento tipo ir kitų sąlygų, galimos dokumento būsenų (Composition.status) reikšmės:</w:t>
            </w:r>
            <w:r w:rsidRPr="001F73D5">
              <w:rPr>
                <w:sz w:val="16"/>
                <w:lang w:val="en-US"/>
              </w:rPr>
              <w:br/>
              <w:t>- preliminary;</w:t>
            </w:r>
            <w:r w:rsidRPr="001F73D5">
              <w:rPr>
                <w:sz w:val="16"/>
                <w:lang w:val="en-US"/>
              </w:rPr>
              <w:br/>
              <w:t>- final;</w:t>
            </w:r>
            <w:r w:rsidRPr="001F73D5">
              <w:rPr>
                <w:sz w:val="16"/>
                <w:lang w:val="en-US"/>
              </w:rPr>
              <w:br/>
              <w:t>- amended;</w:t>
            </w:r>
            <w:r w:rsidRPr="001F73D5">
              <w:rPr>
                <w:sz w:val="16"/>
                <w:lang w:val="en-US"/>
              </w:rPr>
              <w:br/>
              <w:t>- entered in error.</w:t>
            </w:r>
            <w:r w:rsidRPr="001F73D5">
              <w:rPr>
                <w:sz w:val="16"/>
                <w:lang w:val="en-US"/>
              </w:rPr>
              <w:br/>
              <w:t>Leidžiamos būsenos priklauso nuo dokumento tipo, ankstesnės dokumento būsenos ir kitų sąlygų, kurios aprašytos medicininių dokumentų ir medicininių pažymų Composition būsenų diagramose.</w:t>
            </w:r>
            <w:r w:rsidRPr="001F73D5">
              <w:rPr>
                <w:sz w:val="16"/>
                <w:lang w:val="en-US"/>
              </w:rPr>
              <w:br/>
              <w:t>Atšaukiant medicininius dokumentus taikomos papildomos taisyklė:</w:t>
            </w:r>
            <w:r w:rsidRPr="001F73D5">
              <w:rPr>
                <w:sz w:val="16"/>
                <w:lang w:val="en-US"/>
              </w:rPr>
              <w:br/>
              <w:t>- Neleidžiama atšaukti dokumento, jeigu jame sukurti arba panaudoti skyrimai  (Order resursas) yra panaudoti kitame, pagal dokumentų pateikimo seką vėliau pateikiamame, dokumente. Order resurso panaudojimo eiliškumą dokumentuose aprašo OrderResponse būsenų diagrama. Dokumentai, sukuriantys/naudojantys tą patį Order resursą, turi būti atšaukiami atvirkštiniu eiliškumu, nei jie buvo sukurti;</w:t>
            </w:r>
            <w:r w:rsidRPr="001F73D5">
              <w:rPr>
                <w:sz w:val="16"/>
                <w:lang w:val="en-US"/>
              </w:rPr>
              <w:br/>
              <w:t>- Neleidžiama atšaukti E025 arba E003 dokumento, jeigu jame sukurtos diagnozės yra panaudotos neatšaukto E027 arba E027-ats dokumento diagnozių sąraše.</w:t>
            </w:r>
            <w:r w:rsidRPr="001F73D5">
              <w:rPr>
                <w:sz w:val="16"/>
                <w:lang w:val="en-US"/>
              </w:rPr>
              <w:br/>
              <w:t>E025 arba E003 dokumento pakeitimas (Composition.status=amended) leidžiamas tik tuo atveju, jeigu dokumentą norinti pakeisti SPĮ negali atšaukti dokumento. Taikoma tikrinimo taisyklė:</w:t>
            </w:r>
            <w:r w:rsidRPr="001F73D5">
              <w:rPr>
                <w:sz w:val="16"/>
                <w:lang w:val="en-US"/>
              </w:rPr>
              <w:br/>
              <w:t>- Leidžiama pakeisti dokumentą tik tuo atveju, jeigu jame sukurti skyrimai  (Order resursas) yra panaudoti kitame, pagal dokumentų pateikimo seką vėliau pateikiamame, dokumente, kurį pateikė kita SPĮ;</w:t>
            </w:r>
            <w:r w:rsidRPr="001F73D5">
              <w:rPr>
                <w:sz w:val="16"/>
                <w:lang w:val="en-US"/>
              </w:rPr>
              <w:br/>
              <w:t xml:space="preserve">- Tuo atveju, jeigu dokumente sukurti skyrimai  </w:t>
            </w:r>
            <w:r w:rsidRPr="001F73D5">
              <w:rPr>
                <w:sz w:val="16"/>
                <w:lang w:val="en-US"/>
              </w:rPr>
              <w:lastRenderedPageBreak/>
              <w:t>(Order resursas) yra panaudoti tos pačios SPĮ pateiktuose dokumentuose, turi būti atšaukiami skyrimus naudojantys dokumentai ir po to atšaukiamas E025/E003 dokumentas.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lastRenderedPageBreak/>
              <w:t>Klaida</w:t>
            </w:r>
          </w:p>
        </w:tc>
      </w:tr>
      <w:tr w:rsidR="001F73D5" w:rsidRPr="001F73D5" w:rsidTr="006C7D29">
        <w:trPr>
          <w:trHeight w:val="30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85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OrderResponse.code nurodyta būsena negalima pagal būsenų seką (žiūrėti būsenų sekų diagramas resurso OrderResponse aprašyme).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Neleistina skyrimo būsena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Su skyrimu (Order resursas) leidžiami veiksmai:</w:t>
            </w:r>
            <w:r w:rsidRPr="001F73D5">
              <w:rPr>
                <w:sz w:val="16"/>
                <w:lang w:val="en-US"/>
              </w:rPr>
              <w:br/>
              <w:t>- sukurti skyrimą;</w:t>
            </w:r>
            <w:r w:rsidRPr="001F73D5">
              <w:rPr>
                <w:sz w:val="16"/>
                <w:lang w:val="en-US"/>
              </w:rPr>
              <w:br/>
              <w:t>- atšaukti skyrimą;</w:t>
            </w:r>
            <w:r w:rsidRPr="001F73D5">
              <w:rPr>
                <w:sz w:val="16"/>
                <w:lang w:val="en-US"/>
              </w:rPr>
              <w:br/>
              <w:t>- panaudoti skyrimą kaip pagrindą kito dokumento kūrimui ir pateikimui.</w:t>
            </w:r>
            <w:r w:rsidRPr="001F73D5">
              <w:rPr>
                <w:sz w:val="16"/>
                <w:lang w:val="en-US"/>
              </w:rPr>
              <w:br/>
              <w:t>Vykdant veiksmus su anksčiau sukurti skyrimu keičiama skyrimo būsena. Skyrimo būsena keičiama pateikiant OrderResponce resursą, kuriame nurodomas skyrimas (OrderResponse.trequest-&gt;Order) ir būsena (OrderResponse.code). Leidžiamos būsenos priklauso nuo skyrimo tipo, ankstesnės skyrimo būsenos ir kitų sąlygų, kurios aprašytos būsenų diagramose.</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86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reikšmė turi būti daugiau arba lygi 0.</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Neneigiamas skaičius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reikšmė turi būti daugiau arba lygi 0.</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87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Neprivaloma pildyti reikšmė</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Jeigu lauko galimų reikšmių aprašyme nurodyta, kad galimų reikšmių kiekis yra nuo nulio (pvz. 0..1 arba 0..* ), tai toks laukas yra neprivalomas pateikti į ESPBI IS, tačiau lauko aprašyme gali būti nurodytos papildomos taisyklės, kada tas laukas yra privalomas pateikimui. </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9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88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Pakeisti resurso duomenys, kurių rekomenduojama nekeisti pateikiant naują resurso versiją su atnaujintu, atšauktu arba anksčiau sukurtą resursą naudojančiu dokumentu.</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Nerekomenduojamas dokumento resursų ir duomenų atnaujinimas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E003 ir E025 medicininiams dokumentams, kuriems numatytas dalinai patvirtinto dokumento pateikimas, rekomenduojama su dalinai patvirtintu dokumentu į ESPBI IS teikti tik tuos resursus, kurie yra paruošti. Tikslinant/pateikiant galutinę anksčiau pateikto dalinai patvirtinto dokumento versiją, rekomenduojama su dokumentu pateikiamus resursus atnaujinti pagal šias taisykles:</w:t>
            </w:r>
            <w:r w:rsidRPr="001F73D5">
              <w:rPr>
                <w:sz w:val="16"/>
                <w:lang w:val="en-US"/>
              </w:rPr>
              <w:br/>
              <w:t>- nekurti ir nepateikti naujo resurso ankstesnėje dokumento versijoje sukurtame sąraše, jeigu dokumento specifikacijoje sąrašo elementui (entry) nenurodyta taisyklė "Leidžiamas resurso pridėjimas atnaujinant dalinai patvirtintą dokumentą";</w:t>
            </w:r>
            <w:r w:rsidRPr="001F73D5">
              <w:rPr>
                <w:sz w:val="16"/>
                <w:lang w:val="en-US"/>
              </w:rPr>
              <w:br/>
              <w:t>- nekurti ir nepateikti naujo resurso vietoje su ankstesne dokumento versija sukurto resurso, jeigu dokumento specifikacijoje resursui nenurodyta taisyklė " Leidžiamas resurso pridėjimas atnaujinant dalinai patvirtintą dokumentą";</w:t>
            </w:r>
            <w:r w:rsidRPr="001F73D5">
              <w:rPr>
                <w:sz w:val="16"/>
                <w:lang w:val="en-US"/>
              </w:rPr>
              <w:br/>
              <w:t>- su atnaujinamu/galutiniu dokumentu pateikti visus ankstesnėse dokumento versijose sukurtus resursus. Nepateikti (pašalinti) tik tuos resursus, kuriems dokumento specifikacijoje nurodyta taisyklė „Leidžiamas resurso pašalinimas atnaujinant dalinai patvirtintą dokumentą". Sąraše esantiems elementas taisyklė nurodoma ant sąrašo elemento (entry);</w:t>
            </w:r>
            <w:r w:rsidRPr="001F73D5">
              <w:rPr>
                <w:sz w:val="16"/>
                <w:lang w:val="en-US"/>
              </w:rPr>
              <w:br/>
              <w:t>- atnaujinti tik tuos resurso laukus, kuriems dokumento specifikacijoje nurodytos taisyklės: "Leidžiamas duomenų keitimas atnaujinant dokumentą". Resursas atnaujinamas kuriant kitą to paties resurso versiją.</w:t>
            </w:r>
            <w:r w:rsidRPr="001F73D5">
              <w:rPr>
                <w:sz w:val="16"/>
                <w:lang w:val="en-US"/>
              </w:rPr>
              <w:br/>
              <w:t xml:space="preserve">E003 ir E025 medicininiams dokumentams, kuriems numatytas galutinio (final) dokumento pakeitimas, jeigu nėra galimybės atšaukti pateiktą </w:t>
            </w:r>
            <w:r w:rsidRPr="001F73D5">
              <w:rPr>
                <w:sz w:val="16"/>
                <w:lang w:val="en-US"/>
              </w:rPr>
              <w:lastRenderedPageBreak/>
              <w:t>dokumentą, tikslinant anksčiau pateiktą galutinę dokumento versiją, rekomenduojama su dokumentu pateikiamus resursus atnaujinti pagal šias taisykles:</w:t>
            </w:r>
            <w:r w:rsidRPr="001F73D5">
              <w:rPr>
                <w:sz w:val="16"/>
                <w:lang w:val="en-US"/>
              </w:rPr>
              <w:br/>
              <w:t>- su pakeičiamu dokumentu pateikti visus ankstesnėse dokumento versijose sukurtus resursus. Nepateikti (pašalinti) tik tuos resursus, kuriems dokumento specifikacijoje nurodyta taisyklė „Leidžiamas resurso pridėjimas arba pašalinimas pakeičiant dokumentą". Sąraše esantiems elementas taisyklė nurodoma ant sąrašo elemento (entry);</w:t>
            </w:r>
            <w:r w:rsidRPr="001F73D5">
              <w:rPr>
                <w:sz w:val="16"/>
                <w:lang w:val="en-US"/>
              </w:rPr>
              <w:br/>
              <w:t>- nekurti ir nepateikti naujo resurso ankstesnėje dokumento versijoje sukurtame sąraše, jeigu dokumento specifikacijoje sąrašo elementui (entry) nenurodyta taisyklė taisyklė „Leidžiamas resurso pridėjimas arba pašalinimas pakeičiant dokumentą";</w:t>
            </w:r>
            <w:r w:rsidRPr="001F73D5">
              <w:rPr>
                <w:sz w:val="16"/>
                <w:lang w:val="en-US"/>
              </w:rPr>
              <w:br/>
              <w:t>- atnaujinti tik tuos resurso laukus, kuriems dokumento specifikacijoje nurodytos taisyklės: "Leidžiamas duomenų keitimas pakeičiant dokumentą". Resursas atnaujinamas kuriant kitą to paties resurso versiją.</w:t>
            </w:r>
            <w:r w:rsidRPr="001F73D5">
              <w:rPr>
                <w:sz w:val="16"/>
                <w:lang w:val="en-US"/>
              </w:rPr>
              <w:br/>
              <w:t>Pateikiant dokumentą, kuriame pagal specifikaciją naudojami anksčiau kitame dokumente sukurti resursai,  rekomenduojama šiuos panaudojamus kito dokumento resursus atnaujinti pagal taisykles:</w:t>
            </w:r>
            <w:r w:rsidRPr="001F73D5">
              <w:rPr>
                <w:sz w:val="16"/>
                <w:lang w:val="en-US"/>
              </w:rPr>
              <w:br/>
              <w:t>- atnaujinti tik tuos resurso laukus, kuriems dokumento specifikacijoje nurodytos taisyklės: "Leidžiamas naudojamo resurso duomenų keitimas pateikiant dokumentą". Resursas atnaujinamas kuriant kitą to paties resurso versiją.</w:t>
            </w:r>
            <w:r w:rsidRPr="001F73D5">
              <w:rPr>
                <w:sz w:val="16"/>
                <w:lang w:val="en-US"/>
              </w:rPr>
              <w:br/>
              <w:t>Atšaukiant dokumentą rekomenduojama su dokumentu pateikiamus resursus kurti ir atnaujinti pagal šias taisykles:</w:t>
            </w:r>
            <w:r w:rsidRPr="001F73D5">
              <w:rPr>
                <w:sz w:val="16"/>
                <w:lang w:val="en-US"/>
              </w:rPr>
              <w:br/>
              <w:t xml:space="preserve">- nekurti ir nepateikti su atšaukiamu dokumentu naujų resursų, jeigu dokumento specifikacijoje </w:t>
            </w:r>
            <w:r w:rsidRPr="001F73D5">
              <w:rPr>
                <w:sz w:val="16"/>
                <w:lang w:val="en-US"/>
              </w:rPr>
              <w:lastRenderedPageBreak/>
              <w:t>resursui arba bent vienam resurso laukui nenurodyta taisyklė "Privalomas atšaukiant dokumentą" arba  „Leidžiamas duomenų keitimas atšaukiant dokumentą";</w:t>
            </w:r>
            <w:r w:rsidRPr="001F73D5">
              <w:rPr>
                <w:sz w:val="16"/>
                <w:lang w:val="en-US"/>
              </w:rPr>
              <w:br/>
              <w:t>- atnaujinti tik tuos resurso laukus, kuriems dokumento specifikacijoje nurodyta taisyklė „Leidžiamas duomenų keitimas atšaukiant dokumentą". Resursas atnaujinamas kuriant kitą to paties resurso versiją.</w:t>
            </w:r>
            <w:r w:rsidRPr="001F73D5">
              <w:rPr>
                <w:sz w:val="16"/>
                <w:lang w:val="en-US"/>
              </w:rPr>
              <w:br/>
              <w:t>PASTABA: taisyklės „"Leidžiamas resurso pridėjimas atnaujinant dalinai patvirtintą dokumentą", „Leidžiamas resurso pašalinimas atnaujinant dalinai patvirtintą dokumentą", „Leidžiamas resurso pridėjimas arba pašalinimas pakeičiant dokumentą", "Privalomas atšaukiant dokumentą", „Leidžiamas duomenų keitimas atšaukiant dokumentą" taikomos ir tiems resursams, kuriuos pagal dokumento struktūrą reikia sukurti arba pašalinti kai kuriamas arba pašalinamas taisykle pažymėtas resursas.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lastRenderedPageBreak/>
              <w:t>Rekomendacija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89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Užpildyti resurso laukai, kurių rekomenduojama nepildyti pateikiant resursą šiame dokumente.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Nerekomenduojamas duomenų pateikimas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Pateikiant resursą tam tikrame dokumente rekomenduojama pildyti tik tuos resurso laukus, kurie nurodyti dokumento specifikacijose  šiam resursui IR/ARBA yra  šiam resursui privalomi pagal resurso FHIR specifikaciją.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90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reikšmė negali būti tuščia.</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 tuščia (ne Null) reikšmė</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Perduodamas laukas (FHIR XML žymė (tag)) privalo būti su reikšme (negali būti tuščias). Jeigu reikšmės nėra, tai ir lauko (žymės) perduodamame resurse neturi būti. Pavyzdžiui &lt;žymė&gt;&lt;/žymė&gt; (žymė be reikšmės) konstrukcija yra neleidžiama pateikimui į ESPBI IS.  Ši taisyklė yra taikoma pagal nutylėjimą visoms  FHIR resursų žymėms.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91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 data yra vėlesnė už einamąją datą.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 vėlesnė už einamąją datą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 data [ir laikas] turi būti ne vėlesni už einamąją datą [ir laiką].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92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Klaidinga pagal skyrimus išrašytų dokumentų sąraše nurodyto medicininio dokumento būsena: dokumentas turi būti neatšauktas (List((List.code=57139-8 arba 57133-1).entry-&gt;Provenance.target-&gt;DocumentReference.masterIdentifier-&gt;Identifier.value-&gt;Composition.status=final).</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Pagal skyrimus išrašytų dokumentų sąraše negali būti nurodytas atšauktas dokumentas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93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Composition.status=final ARBA Composition.status=preliminary, turi būti Observation.status=final</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Pateikiamame (preliminary arba final) dokumente Observation resurso būsena turi būti "final"</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0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94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Atšaukus su ankstesne E003 arba E025 dokumento versija pateiktą skyrimą (pašalinus resursą iš sąrašo List(List.code=18776-5).entry-&gt;List.Entry.item-&gt;Order  ARBA List(List.code=11369-6).entry-&gt;List.Entry.item-&gt;Order ARBA List(List.code=44944-7).entry-&gt;Entry.item-&gt;Order), atšaukto Order resurso būseną pakeitęs OrderResponce turi būti nurodytas pakeitimo/šalinimo priežasčių sąraše (Section(Section.code=58199-1).content-&gt;Provenance.target-&gt;OrderResponce)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Pateikiamame E025 arba E003 dokumente atšaukiamas skyrimas turi būti nurodytas pakeitimo/šalinimo priežasčių sąraše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 xml:space="preserve">Pateikiant atnaujintą (Composition.status ankstesnė-&gt;nauja: preliminary-&gt;preliminary ARBA preliminary-&gt;final) E025 arba E003 dokumento versiją, leidžiama atšaukti  su ankstesne dokumento versija pateiktus ir kituose dokumentuose arba duomenų rinkiniuose nenaudojamus siuntimų, laboratorinių tyrimų, patologijos tyrimų skyrimus (List(List.code=18776-5).entry-&gt;List.Entry.item-&gt;Order), skiepų skyrimus (List(List.code=11369-6).entry-&gt;List.Entry.item-&gt;Order) arba pranešimus policijai (List(List.code=44944-7).entry-&gt;Entry.item-&gt;Order). </w:t>
            </w:r>
            <w:r w:rsidRPr="001F73D5">
              <w:rPr>
                <w:sz w:val="16"/>
                <w:lang w:val="en-US"/>
              </w:rPr>
              <w:br/>
              <w:t>Atšaukiant skyrimą turi būti atlikti veiksmai:</w:t>
            </w:r>
            <w:r w:rsidRPr="001F73D5">
              <w:rPr>
                <w:sz w:val="16"/>
                <w:lang w:val="en-US"/>
              </w:rPr>
              <w:br/>
              <w:t>- atšaukiamas skyrimo resursas pašalinamas (nenurodomas) iš pateikiamo E025 arba E003 dokumento atitinkamo sąrašo List(List.code=18776-5).entry-&gt;List.Entry.item-&gt;Order, (List(List.code=11369-6).entry-&gt;List.Entry.item-&gt;Order arba List(List.code=44944-7).entry-&gt;Entry.item-&gt;Order;</w:t>
            </w:r>
            <w:r w:rsidRPr="001F73D5">
              <w:rPr>
                <w:sz w:val="16"/>
                <w:lang w:val="en-US"/>
              </w:rPr>
              <w:br/>
              <w:t>- skyrimo būseną keičiantis resursas OrderResponse nurodomas sąraše List(List.code=65842-7).entry-&gt;List.Entry.item-&gt; OrderResponse.code=cancelled;</w:t>
            </w:r>
            <w:r w:rsidRPr="001F73D5">
              <w:rPr>
                <w:sz w:val="16"/>
                <w:lang w:val="en-US"/>
              </w:rPr>
              <w:br/>
              <w:t>- skyrimo būseną keičiantis resursas nurodomas pakeitimo/šalinimo priežasčių sąraše Section(Section.code=58199-1).content-&gt;Provenance.target-&gt; OrderResponse.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95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Composition.status=final, turi būti Order.detai-&gt;DiagnosticOrder.status=requested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Pateikiamame final dokumente detalių skyrimo duomenų būsena turi būti requested</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Detalūs skyrimo duomenys (DiagnosticOrder) kuriami pateikiant E200 ir E014 dokumentus. </w:t>
            </w:r>
            <w:r w:rsidRPr="001F73D5">
              <w:rPr>
                <w:sz w:val="16"/>
                <w:lang w:val="en-US"/>
              </w:rPr>
              <w:br/>
              <w:t>Detalūs skyrimo duomenys (DiagnosticOrder) gai būti kuriami pateikiant E200-ats dokumentą, susietą su atvykimu į stacionarą.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96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Composition.status=final, turi būti DiagnosticReport.status=final</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Pateikiamame E200-ats arba E014-ats final dokumente tyrimo atsakymo būsena turi būti final</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Tyrimų rezultatų resursas (DiagnosticReport) kuriamas pateikiant E200-ats ir E014-ats dokumentus.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97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teikiamas E003 arba E025 dokumentas (Composition.status yra preliminary ARBA final ARBA amended), alergijų sąraše (List(List.code=48765-2).entry-&gt;List.Entry.item-&gt; AllergyIntolerance) gali būti nurodytos tik neatšauktos alergijos (AllergyIntolerance.status=confirmed)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Pateikiamo E025 arba E003 dokumento alergijų sąraše gali būti nurodytos tik neatšauktos alergijos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98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teikiamas E003 arba E025 dokumentas (Composition.status yra preliminary ARBA final ARBA amended), diagnozių sąraše (List(List.code=11535-2).entry-&gt;List.Entry.item-&gt;Condition) gali būti nurodytos tik neatšauktos diagnozės (Condition.status=confirmed)</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Pateikiamo E025 arba E003 dokumento diagnozių sąraše gali būti nurodytos tik neatšauktos diagnozės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89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99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Atšaukus su ankstesne E003 arba E025 dokumento versija pateiktą alergiją (pašalinus AllergyIntolerance resursą iš sąrašo List(List.code=48765-2).entry-&gt;List.Entry.item-&gt; AllergyIntolerance), atšauktas resursas (AllergyIntolerance) turi būti nurodytas pakeitimo/šalinimo priežasčių sąraše (Section(Section.code=58199-1).content-&gt;Provenance.target-&gt; AllergyIntolerance)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Pateikiant E025 arba E003 dokumentą atšaukiama alergija turi būti nurodyta pakeitimo/šalinimo priežasčių sąraše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Pateikiant atnaujintą (Composition.status ankstesnė-&gt;nauja: preliminary-&gt;preliminary ARBA preliminary-&gt;final ARBA final-&gt;amended) E025 arba E003 dokumento versiją, kurioje atšaukiamos anksčiau pateiktos alergijos (List(List.code=48765-2).entry-&gt;List.Entry.item-&gt; AllergyIntolerance), turi būti atlikti veiksmai:</w:t>
            </w:r>
            <w:r w:rsidRPr="001F73D5">
              <w:rPr>
                <w:sz w:val="16"/>
                <w:lang w:val="en-US"/>
              </w:rPr>
              <w:br/>
              <w:t>- atšaukiamas alergijos resursas (AllergyIntolerance)  pašalinamas (nenurodomas) iš alergijų sąrašo List(List.code=48765-2).entry-&gt;List.Entry.item-&gt; AllergyIntolerance;</w:t>
            </w:r>
            <w:r w:rsidRPr="001F73D5">
              <w:rPr>
                <w:sz w:val="16"/>
                <w:lang w:val="en-US"/>
              </w:rPr>
              <w:br/>
              <w:t>- sukuriama kita atšaukiamo AllergyIntolerance resurso versija, kurioje pakeisti tik laukų, pažymėtų taisykle "Leidžiamas duomenų keitimas atšaukiant dokumentą", duomenys ir nurodyta būsena AllergyIntolerance.status=refuted;</w:t>
            </w:r>
            <w:r w:rsidRPr="001F73D5">
              <w:rPr>
                <w:sz w:val="16"/>
                <w:lang w:val="en-US"/>
              </w:rPr>
              <w:br/>
              <w:t>- atšaukta alergija (sukurta AllergyIntolerance resurso versija) nurodoma pakeitimo/šalinimo priežasčių sąraše Section(Section.code=58199-1).content-&gt;Provenance.target-&gt; AllergyIntolerance.</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26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100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Atšaukus su ankstesne E003 arba E025 dokumento versija pateiktą diagnozę (pašalinus Condition resursą iš sąrašo List(List.code=11535-2).entry-&gt;List.Entry.item-&gt;Condition), atšauktas resursas (Condition) turi būti nurodytas pakeitimo/šalinimo priežasčių sąraše (Section(Section.code=58199-1).content-&gt;Provenance.target-&gt;Condition)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Pateikiant E025 arba E003 dokumentą atšaukiama diagnozė turi būti nurodyta pakeitimo/šalinimo priežasčių sąraše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Pateikiant atnaujintą (Composition.status ankstesnė-&gt;nauja: preliminary-&gt;preliminary ARBA preliminary-&gt;final ARBA final-&gt;amended) E025 arba E003 dokumento versiją, kurioje atšaukiamos anksčiau pateiktos diagnozės (List(List.code=11535-2).entry-&gt;List.Entry.item-&gt;Condition), turi būti atlikti veiksmai:</w:t>
            </w:r>
            <w:r w:rsidRPr="001F73D5">
              <w:rPr>
                <w:sz w:val="16"/>
                <w:lang w:val="en-US"/>
              </w:rPr>
              <w:br/>
              <w:t>- atšaukiamas diagnozės resursas (Condition)  pašalinamas (nenurodomas) iš diagnozių sąrašo List(List.code=11535-2).entry-&gt;List.Entry.item-&gt;Condition;</w:t>
            </w:r>
            <w:r w:rsidRPr="001F73D5">
              <w:rPr>
                <w:sz w:val="16"/>
                <w:lang w:val="en-US"/>
              </w:rPr>
              <w:br/>
              <w:t>- sukuriama kita atšaukiamo Condition resurso versija, kurioje pakeisti tik laukų, pažymėtų taisykle "Leidžiamas duomenų keitimas atšaukiant dokumentą", duomenys ir nurodyta būsena Condition.status=refuted;</w:t>
            </w:r>
            <w:r w:rsidRPr="001F73D5">
              <w:rPr>
                <w:sz w:val="16"/>
                <w:lang w:val="en-US"/>
              </w:rPr>
              <w:br/>
              <w:t>atšaukta diagnozė (sukurta Condition resurso versija) nurodoma pakeitimo/šalinimo priežasčių sąraše Section(Section.code=58199-1).content-&gt;Provenance.target-&gt;Condition.</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101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Data turi būti vėlesnė už nurodytą dokumento datą Composition.date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Vėlesnė už dokumento datą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102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Atšaukiant dokumentą resursas yra privalomas.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Privalomas atšaukiant dokumentą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Resursas arba resursų grupė privalomi tik atšaukiant dokumentą.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3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103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Nepateiktas privalomas dalinai patvirtinto dokumento resursas.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Privalomas dalinai patvirtintame dokumente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Dokumento aprašyme nurodytas laukų privalomumas taikomas pateikiant galutinį dokumentą (Composition.status=final ARBA amended). Resursams, kurie yra privalomi teikiant dalinai patvirtintą dokumentą (Composition.status=preliminary), nurodyta taisyklė "Privalomas dalinai patvirtintame dokumente". Taisyklė taikoma laikantis šių reikalavimų:</w:t>
            </w:r>
            <w:r w:rsidRPr="001F73D5">
              <w:rPr>
                <w:sz w:val="16"/>
                <w:lang w:val="en-US"/>
              </w:rPr>
              <w:br/>
              <w:t>- privalo būti sukurti ir tie resursai, kurie yra reikalingi norint sukurti nurodytą resursą pagal dokumento struktūrą (Section, List ir panašiai);</w:t>
            </w:r>
            <w:r w:rsidRPr="001F73D5">
              <w:rPr>
                <w:sz w:val="16"/>
                <w:lang w:val="en-US"/>
              </w:rPr>
              <w:br/>
              <w:t xml:space="preserve">- Composition resurse ir kituose kuriamuose </w:t>
            </w:r>
            <w:r w:rsidRPr="001F73D5">
              <w:rPr>
                <w:sz w:val="16"/>
                <w:lang w:val="en-US"/>
              </w:rPr>
              <w:lastRenderedPageBreak/>
              <w:t>resursuose privalomi tie kuriamo resurso laukai, kurie nurodyti kaip privalomi resurso specifikacijoje.</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lastRenderedPageBreak/>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104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tekstas yra ilgesnis nei 2500 simboliai.</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Ribotas teksto ilgis (2500 simbolių)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Riboto ilgio tekstas, ilgis ribojamas iki 4000 baitų (~2500 simbolių ilgio tekstas su lietuviškais simboliais ir minimaliu formatavimu).</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105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Skyrimo data nesutampa su dokumento, kuriame sukurtas skyrimas, data (Order.date&lt;&gt;Composition.date)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Skyrimo data turi sutapti su dokumento, kuriame sukurtas skyrimas, data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106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Nurodytas skaičius nėra teigiamas (&gt;0) skaičius.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Teigiamas skaičius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reikšmė turi būti daugiau už 0.</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0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107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Atšaukus su ankstesne E003 arba E025 dokumento versija pateiktą skyrimą (pašalinus resursą iš sąrašo List(List.code=18776-5).entry-&gt;List.Entry.item-&gt;Order ARBA List(List.code=11369-6).entry-&gt;List.Entry.item-&gt;Order ARBA List(List.code=44944-7).entry-&gt;Entry.item-&gt;Order), atšauktas resursas (resurso būseną pakeitęs OrderResponce) turi būti nurodytas skyrimų būseną keičiančių OrderResponse sąraše List(List.code=65842-7).entry-&gt;List.Entry.item-&gt; OrderResponse.code=cancelled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pakeista skyrimo būsena, jeigu pateikiamame E025 arba E003 dokumente atšaukiamas skyrimas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Pateikiant atnaujintą (Composition.status ankstesnė-&gt;nauja: preliminary-&gt;preliminary ARBA preliminary-&gt;final) E025 arba E003 dokumento versiją, leidžiama atšaukti  su ankstesne dokumento versija pateiktus ir kituose dokumentuose arba duomenų rinkiniuose nenaudojamus siuntimų, laboratorinių tyrimų, patologijos tyrimų skyrimus (List(List.code=18776-5).entry-&gt;List.Entry.item-&gt;Order), skiepų skyrimus (List(List.code=11369-6).entry-&gt;List.Entry.item-&gt;Order) arba pranešimus policijai (List(List.code=44944-7).entry-&gt;Entry.item-&gt;Order). </w:t>
            </w:r>
            <w:r w:rsidRPr="001F73D5">
              <w:rPr>
                <w:sz w:val="16"/>
                <w:lang w:val="en-US"/>
              </w:rPr>
              <w:br/>
              <w:t>Atšaukiant skyrimą turi būti atlikti veiksmai:</w:t>
            </w:r>
            <w:r w:rsidRPr="001F73D5">
              <w:rPr>
                <w:sz w:val="16"/>
                <w:lang w:val="en-US"/>
              </w:rPr>
              <w:br/>
              <w:t>- atšaukiamas skyrimo resursas pašalinamas (nenurodomas) iš pateikiamo E025 arba E003 dokumento atitinkamo sąrašo List(List.code=18776-5).entry-&gt;List.Entry.item-&gt;Order, (List(List.code=11369-6).entry-&gt;List.Entry.item-&gt;Order arba List(List.code=44944-7).entry-&gt;Entry.item-&gt;Order;</w:t>
            </w:r>
            <w:r w:rsidRPr="001F73D5">
              <w:rPr>
                <w:sz w:val="16"/>
                <w:lang w:val="en-US"/>
              </w:rPr>
              <w:br/>
              <w:t>- skyrimo būseną keičiantis resursas OrderResponse nurodomas sąraše List(List.code=65842-7).entry-&gt;List.Entry.item-&gt; OrderResponse.code=cancelled;</w:t>
            </w:r>
            <w:r w:rsidRPr="001F73D5">
              <w:rPr>
                <w:sz w:val="16"/>
                <w:lang w:val="en-US"/>
              </w:rPr>
              <w:br/>
              <w:t>- skyrimo būseną keičiantis resursas nurodomas pakeitimo/šalinimo priežasčių sąraše Section(Section.code=58199-1).content-&gt;Provenance.target-&gt; OrderResponse.</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108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Nesutampa dokumente (Composition.author) ir dokumento resurse nurodytas specialistas.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sutapti dokumento ir dokumente kuriamo resurso autorius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 xml:space="preserve">Dokumentui nurodytas autorius (Composition.author) ir dokumente sukurtiems resursams, kuriems pagal resurso aprašymą nurodomas autorius (pavyzdžiui  Order.source, Condition.asserter, Observation.performer, AlergyIntolerance.recorder) turi būti nurodytas tas pats specialistas (tas pat Practioner resursas ir ta pati resurso versija).  </w:t>
            </w:r>
            <w:r w:rsidRPr="001F73D5">
              <w:rPr>
                <w:sz w:val="16"/>
                <w:lang w:val="en-US"/>
              </w:rPr>
              <w:br/>
              <w:t>Tais atvejais, kai dokumente kuriamo arba naudojamo resurso ir dokumento autorius gali skirtis, atitinkamam resurso laukui nurodoma taisyklė "Autorius gali nesutapti su dokumento autoriumi".</w:t>
            </w:r>
            <w:r w:rsidRPr="001F73D5">
              <w:rPr>
                <w:sz w:val="16"/>
                <w:lang w:val="en-US"/>
              </w:rPr>
              <w:br/>
              <w:t>PASTABA: taisyklė netaikoma dokumente naudojamiems resursams, kurie buvo sukurti kitame dokumente.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3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109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Nesutampa dokumente (Composition.subject) ir dokumento resurse nurodytas pacientas arba paciento versija.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sutapti dokumento ir dokumente kuriamo arba naudojamo resurso pacientas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Dokumentui nurodytas pacientas (Composition.subject) ir dokumente sukurtiems arba referuojamiems resursams, kuriems pagal resurso aprašymą nurodomas pacientas (pavyzdžiui  Order.subject, Condition.subject, Observation.subject) turi būti nurodytas tas pats pacientas (Patient resursas).</w:t>
            </w:r>
            <w:r w:rsidRPr="001F73D5">
              <w:rPr>
                <w:sz w:val="16"/>
                <w:lang w:val="en-US"/>
              </w:rPr>
              <w:br/>
              <w:t>Dokumentui ir jame kuriamiems resursams Patient resurso versija turi būti ta pati ir ne ankstesnė nei atvykimo duomenyse nurodyta Patient resurso versija (Composition.encounter-&gt;Encounter.subject).</w:t>
            </w:r>
            <w:r w:rsidRPr="001F73D5">
              <w:rPr>
                <w:sz w:val="16"/>
                <w:lang w:val="en-US"/>
              </w:rPr>
              <w:br/>
              <w:t>Tais atvejais, kai dokumente kuriamo arba naudojamo resurso ir dokumento pacientas gali skirtis, atitinkamam resurso laukui nurodoma taisyklė "Nuoroda į ne dokumento pacientą".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110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Tyrimo atlikimo data ankstesnė už mėginio gavimo datą: Section(Section.code=30954-2).content-&gt;DiagnosticReport.diagnosticDateTime&lt;Section(Section.code=30954-2).content-&gt;DiagnosticReport.specimenRecievedTime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Tyrimo atlikimo data negali būti ankstesnė už mėginio gavimo datą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111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 naujos resurso versijos data turi būti vėlesnė arba lygi ankstesnės resurso versijos datai</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Vėlesnė arba lygi ankstesnės resurso versijos datai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Taisyklė nurodoma tiems resursams, kuriems leidžiama keisti resurso datą atnaujinant resurso versiją. Nurodyta naujos resurso versijos data turi būti vėlesnė arba lygi ankstesnės resurso versijos datai.</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112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 data negali būti vėlesnė už einamąją datą.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Vėlesnė už einamąją datą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 data [ir laikas] turi būti vėlesni už einamąją datą [ir laiką].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113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NPAKID-7 arba NPAKID identifikatorius (-iai) turi būti iš vakcinos pakuotės vaccineMedicationPackage.Medication.code lauko.</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Pakuotės NPAKID iš vakcinos vaisto pakuotės.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Nurodomas NPAKID-7 arba NPAKID identifikatorius (-iai) iš vakcinos pakuotes vaccineMedicationPackage.Medication.code lauko.</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114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vaccineType.text reikšmė turi būti  iš rekomenduojamos vakcinos Medication.name resurso lauko.</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vaccineType.text reikšmė iš rekomenduojamos vakcinos Medication.name resurso lauko.</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Nurodytas VAPRIS identifikatorius iš vakcinos produkto vaccineMedication.Medication.code lauko.</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115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Ataskaitos išrašymo data ankstesnė už tyrimo atlikimo datą ankstesnė už mėginio gavimo datą: DiagnosticReport.issued&lt;DiagnosticReport.result-&gt;Observation.appliesDateTime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Ataskaitos išrašymo data turi būti ne ankstesnė už tyrimo atlikimo datą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116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E025 Composition.status=entered in error, turi būti Alert.status=entered in error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Atšaukiamame (entered in error) E025 dokumente Alert resurso būsena turi būti "entered in error"</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495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118</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Atvykime nurodytas siuntimas (Encounter.indication-&gt;Order) neatitinka reikalavimų (žiūrėti taisyklės aprašyme).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Atvykime nurodytas netinkamas siuntimas</w:t>
            </w:r>
          </w:p>
        </w:tc>
        <w:tc>
          <w:tcPr>
            <w:tcW w:w="3803" w:type="dxa"/>
            <w:tcBorders>
              <w:top w:val="nil"/>
              <w:left w:val="nil"/>
              <w:bottom w:val="nil"/>
              <w:right w:val="nil"/>
            </w:tcBorders>
            <w:shd w:val="clear" w:color="D9E1F2" w:fill="D9E1F2"/>
            <w:vAlign w:val="bottom"/>
            <w:hideMark/>
          </w:tcPr>
          <w:p w:rsidR="00546158" w:rsidRPr="001F73D5" w:rsidRDefault="00546158" w:rsidP="00546158">
            <w:pPr>
              <w:ind w:firstLine="0"/>
              <w:rPr>
                <w:sz w:val="16"/>
                <w:lang w:val="en-US"/>
              </w:rPr>
            </w:pPr>
            <w:r w:rsidRPr="001F73D5">
              <w:rPr>
                <w:sz w:val="16"/>
                <w:lang w:val="en-US"/>
              </w:rPr>
              <w:t>Atvykime nurodytas siuntimas (Encounter.indication-&gt;Order) turi tenkinti žemiau aprašytus reikalavimus.</w:t>
            </w:r>
            <w:r w:rsidRPr="001F73D5">
              <w:rPr>
                <w:sz w:val="16"/>
                <w:lang w:val="en-US"/>
              </w:rPr>
              <w:br/>
              <w:t>Kuriant virtualų atvykimą (Encounter.class=virtual), privaloma registruoti atvykimą pagal sistemoje registruotą siuntimą (Encounter.type=by_order) ir pateikti nuorodą (Encounter.indication-&gt;Order) į anksčiau sukurtą Order resursą, kuris atitinka vieną iš žemiau nurodytų sąlygų:</w:t>
            </w:r>
            <w:r w:rsidRPr="001F73D5">
              <w:rPr>
                <w:sz w:val="16"/>
                <w:lang w:val="en-US"/>
              </w:rPr>
              <w:br/>
              <w:t>- Order.type=1, siuntimo būsena OrderResponse.status=accepted (pakeitimas nuo 2024-12-27 plėtroje);</w:t>
            </w:r>
            <w:r w:rsidRPr="001F73D5">
              <w:rPr>
                <w:sz w:val="16"/>
                <w:lang w:val="en-US"/>
              </w:rPr>
              <w:br/>
              <w:t>- Order.type=2, siuntimo būsena OrderResponse.status=accepted;</w:t>
            </w:r>
            <w:r w:rsidRPr="001F73D5">
              <w:rPr>
                <w:sz w:val="16"/>
                <w:lang w:val="en-US"/>
              </w:rPr>
              <w:br/>
              <w:t>- Order.type=3, siuntimo būsena OrderResponse.status=accepted;</w:t>
            </w:r>
            <w:r w:rsidRPr="001F73D5">
              <w:rPr>
                <w:sz w:val="16"/>
                <w:lang w:val="en-US"/>
              </w:rPr>
              <w:br/>
              <w:t>- Order.type=10, siuntimo būsena OrderResponse.status&lt;&gt;complete ARBA cancelled;</w:t>
            </w:r>
            <w:r w:rsidRPr="001F73D5">
              <w:rPr>
                <w:sz w:val="16"/>
                <w:lang w:val="en-US"/>
              </w:rPr>
              <w:br/>
              <w:t>- Order.type=11, siuntimo būsena OrderResponse.status&lt;&gt;complete ARBA cancelled;</w:t>
            </w:r>
            <w:r w:rsidRPr="001F73D5">
              <w:rPr>
                <w:sz w:val="16"/>
                <w:lang w:val="en-US"/>
              </w:rPr>
              <w:br/>
              <w:t>- Order.type=16, siuntimo būsena OrderResponse.status=accepted;</w:t>
            </w:r>
            <w:r w:rsidRPr="001F73D5">
              <w:rPr>
                <w:sz w:val="16"/>
                <w:lang w:val="en-US"/>
              </w:rPr>
              <w:br/>
              <w:t>- Order.type=19, siuntimo būsena OrderResponse.status=accepted (pakeitimas nuo 2024-12-27 plėtroje).</w:t>
            </w:r>
            <w:r w:rsidRPr="001F73D5">
              <w:rPr>
                <w:sz w:val="16"/>
                <w:lang w:val="en-US"/>
              </w:rPr>
              <w:br/>
              <w:t>Registruojant ambulatorinį apsilankymą (Encounter.class=ambulatory) arba atvykimą į stacionarą (Encounter.class=inpatient) pagal sistemoje registruotą siuntimą (Encounter.type=by_order), privaloma pateikti nuorodą (Encounter.indication-&gt;Order) į anksčiau sukurtą Order resursą, kuris atitinka vieną iš žemiau nurodytų sąlygų:</w:t>
            </w:r>
            <w:r w:rsidRPr="001F73D5">
              <w:rPr>
                <w:sz w:val="16"/>
                <w:lang w:val="en-US"/>
              </w:rPr>
              <w:br/>
              <w:t xml:space="preserve">- Order.type=1, siuntimo būsena </w:t>
            </w:r>
            <w:r w:rsidRPr="001F73D5">
              <w:rPr>
                <w:sz w:val="16"/>
                <w:lang w:val="en-US"/>
              </w:rPr>
              <w:lastRenderedPageBreak/>
              <w:t>OrderResponse.status=pending;</w:t>
            </w:r>
            <w:r w:rsidRPr="001F73D5">
              <w:rPr>
                <w:sz w:val="16"/>
                <w:lang w:val="en-US"/>
              </w:rPr>
              <w:br/>
              <w:t>- Order.type=2, siuntimo būsena OrderResponse.status=pending;</w:t>
            </w:r>
            <w:r w:rsidRPr="001F73D5">
              <w:rPr>
                <w:sz w:val="16"/>
                <w:lang w:val="en-US"/>
              </w:rPr>
              <w:br/>
              <w:t>- Order.type=3, siuntimo būsena OrderResponse.status=pending (pakeitimas nuo 2024-12-27 plėtroje);</w:t>
            </w:r>
            <w:r w:rsidRPr="001F73D5">
              <w:rPr>
                <w:sz w:val="16"/>
                <w:lang w:val="en-US"/>
              </w:rPr>
              <w:br/>
              <w:t>- Order.type=4, siuntimo būsena OrderResponse.status=pending;</w:t>
            </w:r>
            <w:r w:rsidRPr="001F73D5">
              <w:rPr>
                <w:sz w:val="16"/>
                <w:lang w:val="en-US"/>
              </w:rPr>
              <w:br/>
              <w:t>- Order.type=6, siuntimo būsena OrderResponse.status=pending (pakeitimas nuo 2024-12-27 plėtroje);</w:t>
            </w:r>
            <w:r w:rsidRPr="001F73D5">
              <w:rPr>
                <w:sz w:val="16"/>
                <w:lang w:val="en-US"/>
              </w:rPr>
              <w:br/>
              <w:t>- Order.type=19, siuntimo būsena OrderResponse.status=pending (pakeitimas nuo 2024-12-27 plėtroje);</w:t>
            </w:r>
            <w:r w:rsidRPr="001F73D5">
              <w:rPr>
                <w:sz w:val="16"/>
                <w:lang w:val="en-US"/>
              </w:rPr>
              <w:br/>
              <w:t>- Order.type=21, siuntimo būsena OrderResponse.status=pending (pakeitimas nuo 2024-12-27 plėtroje).</w:t>
            </w:r>
            <w:r w:rsidRPr="001F73D5">
              <w:rPr>
                <w:sz w:val="16"/>
                <w:lang w:val="en-US"/>
              </w:rPr>
              <w:br/>
              <w:t>Registruojant ambulatorinį apsilankymą (Encounter.class=ambulatory), arba atvykimą į stacionarą (Encounter.class=inpatient), arba virtualų atvykimą (Encounter.class=virtual) pagal sistemoje neregistruotą siuntimą (Encounter.type=by_paper_order), privaloma kartu su pateikiamu atvykimo duomenų rinkiniu (Encounter) sukurti Order resursą, kuriame privaloma užpildyti žemiau nurodytus laukus pagal nurodytus reikalavimus:</w:t>
            </w:r>
            <w:r w:rsidRPr="001F73D5">
              <w:rPr>
                <w:sz w:val="16"/>
                <w:lang w:val="en-US"/>
              </w:rPr>
              <w:br/>
              <w:t>- Order.type=7;</w:t>
            </w:r>
            <w:r w:rsidRPr="001F73D5">
              <w:rPr>
                <w:sz w:val="16"/>
                <w:lang w:val="en-US"/>
              </w:rPr>
              <w:br/>
              <w:t>- Order.detail-&gt;Encounter nuoroda į kuriamą Encounter resursą;</w:t>
            </w:r>
            <w:r w:rsidRPr="001F73D5">
              <w:rPr>
                <w:sz w:val="16"/>
                <w:lang w:val="en-US"/>
              </w:rPr>
              <w:br/>
              <w:t>- Order.subject-&gt;Patient nuoroda į pacientų, kuriam registruojamas atvykimas;</w:t>
            </w:r>
            <w:r w:rsidRPr="001F73D5">
              <w:rPr>
                <w:sz w:val="16"/>
                <w:lang w:val="en-US"/>
              </w:rPr>
              <w:br/>
              <w:t>- Order.date siuntime nurodyta siuntimo išrašymo data;</w:t>
            </w:r>
            <w:r w:rsidRPr="001F73D5">
              <w:rPr>
                <w:sz w:val="16"/>
                <w:lang w:val="en-US"/>
              </w:rPr>
              <w:br/>
              <w:t>- Order.paperOrderCondition siuntime nurodyta diagnozė;</w:t>
            </w:r>
            <w:r w:rsidRPr="001F73D5">
              <w:rPr>
                <w:sz w:val="16"/>
                <w:lang w:val="en-US"/>
              </w:rPr>
              <w:br/>
            </w:r>
            <w:r w:rsidRPr="001F73D5">
              <w:rPr>
                <w:sz w:val="16"/>
                <w:lang w:val="en-US"/>
              </w:rPr>
              <w:lastRenderedPageBreak/>
              <w:t>- Order.sourceDepartment-&gt;Organization nuoroda į siuntimą išrašiusią SPĮ.</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lastRenderedPageBreak/>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119</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E027 dokumente skyriuje Siuntimo duomenys (Section.code=57133-1)  privalo būti nurodytas TIK vienas resursas: Section(Section.code=57139-8).content-&gt;Order ARBA Section(Section.code=11369-6).content-&gt;List</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E027 dokumentas privalo būti kuriamas pagal vieną ir TIK vieną iš skyrimų: konsultacijos, tyrymų, gydymo skyrimą; laboratorinio tyrimo skyrimą; skiepų skyrimų sąrašą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120</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Gali būti keičiama tik dokumente sukurto ar panaudoto skyrimo būsena (Section(Section.code=65842-7).content-&gt;...-&gt;OrderResponce.request-&gt;Order=[Section.(Section.code=57129-8).content-&gt;Order ARBA List(List.code=11369-6).entry-&gt;Entry.item-&gt;Order])</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 keisti tik skyrimo, kurio pagrindu kuriamas dokumentas, būseną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121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Hospitalizavimo duomenys Encounter.hospitalization gali būti nurodyti tik stacionaro apsilankymui Encounter.class=inpatient</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Leidžiama pateikti hospitalizavimo duomenis tik stacionaro apsilankymo atveju</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Hospitalizavimo duomenys pateikiami su  E003 medicininiu dokumentu. Duomenų tikrinimo taisykles žiūrėti E003 medicininio dokumento aprašyme.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122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Leidžiamas duomenų keitimas pakeičiant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 pakeisti anksčiau galutiniame dokumente pateikto resurso duomenis pakeičiant E025 arba E003 dokumentą.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123</w:t>
            </w:r>
          </w:p>
        </w:tc>
        <w:tc>
          <w:tcPr>
            <w:tcW w:w="4906" w:type="dxa"/>
            <w:tcBorders>
              <w:top w:val="nil"/>
              <w:left w:val="nil"/>
              <w:bottom w:val="nil"/>
              <w:right w:val="nil"/>
            </w:tcBorders>
            <w:shd w:val="clear" w:color="000000" w:fill="FFFF00"/>
            <w:vAlign w:val="bottom"/>
            <w:hideMark/>
          </w:tcPr>
          <w:p w:rsidR="00546158" w:rsidRPr="001F73D5" w:rsidRDefault="00546158" w:rsidP="00546158">
            <w:pPr>
              <w:ind w:firstLine="0"/>
              <w:rPr>
                <w:sz w:val="16"/>
                <w:lang w:val="en-US"/>
              </w:rPr>
            </w:pPr>
            <w:r w:rsidRPr="001F73D5">
              <w:rPr>
                <w:sz w:val="16"/>
                <w:lang w:val="en-US"/>
              </w:rPr>
              <w:t>Draudžiama atnaujinti/keisti resurso duomenys atnaujinant resursą/dokumentą.</w:t>
            </w:r>
          </w:p>
        </w:tc>
        <w:tc>
          <w:tcPr>
            <w:tcW w:w="3714" w:type="dxa"/>
            <w:tcBorders>
              <w:top w:val="nil"/>
              <w:left w:val="nil"/>
              <w:bottom w:val="nil"/>
              <w:right w:val="nil"/>
            </w:tcBorders>
            <w:shd w:val="clear" w:color="000000" w:fill="FFFF00"/>
            <w:vAlign w:val="bottom"/>
            <w:hideMark/>
          </w:tcPr>
          <w:p w:rsidR="00546158" w:rsidRPr="001F73D5" w:rsidRDefault="00546158" w:rsidP="00546158">
            <w:pPr>
              <w:ind w:firstLine="0"/>
              <w:rPr>
                <w:sz w:val="16"/>
                <w:lang w:val="en-US"/>
              </w:rPr>
            </w:pPr>
            <w:r w:rsidRPr="001F73D5">
              <w:rPr>
                <w:sz w:val="16"/>
                <w:lang w:val="en-US"/>
              </w:rPr>
              <w:t>Leidžiamas naudojamo resurso duomenų keitimas pateikiant dokumentą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Pateikiant dokumentą leidžiama keisti dokumente naudojamo anksčiau sukurto resurso laukų reikšmes.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124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Leidžiamas resurso pridėjimas arba pašalinimas pakeičiant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 sukurti sąraše naują resursą arba pašalinti iš sąrašo anksčiau sukurtą resursą pakeičiant E025 arba E003 dokumentą.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125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Leidžiami atnaujinti atvykimo duomenys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 xml:space="preserve">Taisyklė žymi atvykimo (Encounter) laukus, kuriuos galima pridėti arba keisti atnaujinant atvykimo duomenis (būsenos Encounter.status keitimas iš preliminary į preliminary) ir uždarant atvykimą (būsenos Encounter.status keitimas iš preliminary į finished). </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8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126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Netinkamai nurodytas E027-ats dokumento pateikimo įvykis. Leidžiamos reikšmės Composition.event.code=Composition.event.detail-&gt;Provenance.code= "16“ (Atsakymas į siuntimą konsultuoti, gydyti, tirti) ARBA “21” (Instrumentinio tyrimo atlikimas)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Neleidžiamas įvykis pateikiant E027-ats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519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127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Encounter.status nurodyta būsena negalima pagal būsenų seką (žiūrėti būsenų sekų diagramas resurso Encounter aprašyme)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Neleistina atvykimo būsena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Su atvykimu (Encounter resursas) leidžiami veiksmai:</w:t>
            </w:r>
            <w:r w:rsidRPr="001F73D5">
              <w:rPr>
                <w:sz w:val="16"/>
                <w:lang w:val="en-US"/>
              </w:rPr>
              <w:br/>
              <w:t>- SPĮ registruoja atvykimą: kuriamas Encounter resursas, Encounter.status="in progress";</w:t>
            </w:r>
            <w:r w:rsidRPr="001F73D5">
              <w:rPr>
                <w:sz w:val="16"/>
                <w:lang w:val="en-US"/>
              </w:rPr>
              <w:br/>
              <w:t>- SPĮ atnaujina atvykimo duomenis: kuriama nauja Encounter versija, Encounter.status="in progress";</w:t>
            </w:r>
            <w:r w:rsidRPr="001F73D5">
              <w:rPr>
                <w:sz w:val="16"/>
                <w:lang w:val="en-US"/>
              </w:rPr>
              <w:br/>
              <w:t>- SPĮ uždaro atvykimą: kuriama nauja Encounter versija, Encounter.status=finished;</w:t>
            </w:r>
            <w:r w:rsidRPr="001F73D5">
              <w:rPr>
                <w:sz w:val="16"/>
                <w:lang w:val="en-US"/>
              </w:rPr>
              <w:br/>
              <w:t>- ESPBI IS uždaro atvykimą: kuriama nauja Encounter versija, Encounter.status=finished;</w:t>
            </w:r>
            <w:r w:rsidRPr="001F73D5">
              <w:rPr>
                <w:sz w:val="16"/>
                <w:lang w:val="en-US"/>
              </w:rPr>
              <w:br/>
              <w:t>- SPĮ papildo atvykimo duomenis: kuriama nauja Encounter versija, Encounter.status=finished;</w:t>
            </w:r>
            <w:r w:rsidRPr="001F73D5">
              <w:rPr>
                <w:sz w:val="16"/>
                <w:lang w:val="en-US"/>
              </w:rPr>
              <w:br/>
              <w:t>- SPĮ atšaukia atvykimą: kuriama nauja Encounter versija, Encounter.status=cancelled;</w:t>
            </w:r>
            <w:r w:rsidRPr="001F73D5">
              <w:rPr>
                <w:sz w:val="16"/>
                <w:lang w:val="en-US"/>
              </w:rPr>
              <w:br/>
              <w:t>- ESPBI IS atšaukia atvykimą: kuriama nauja Encounter versija, Encounter.status=cancelled.</w:t>
            </w:r>
            <w:r w:rsidRPr="001F73D5">
              <w:rPr>
                <w:sz w:val="16"/>
                <w:lang w:val="en-US"/>
              </w:rPr>
              <w:br/>
              <w:t>Leidžiamos būsenos priklauso nuo ankstesnės Encounter būsenos ir kitų sąlygų, kurios aprašytos būsenų diagramoje.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59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128</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Norima atnaujinti atvykimo duomenis, kurių esamoje atvykimo būsenoje atnaujinti neleidžiama (žiūrėti taisyklės aprašymą).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Neleistinas atvykimo duomenų keitimas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Vykdant veiksmus su anksčiau sukurtu atvykimu, gali būti keičiami atvykimo duomenys ir būsena pagal žemiau nurodytas taisykles:</w:t>
            </w:r>
            <w:r w:rsidRPr="001F73D5">
              <w:rPr>
                <w:sz w:val="16"/>
                <w:lang w:val="en-US"/>
              </w:rPr>
              <w:br/>
              <w:t>- atnaujinant atvykimo duomenis (būsenos Encounter.status keitimas iš preliminary į preliminary) ir uždarant atvykimą (būsenos Encounter.status keitimas iš preliminary į finished) leidžiama papildomai pateikti arba pakeisti tuos duomenis, kurie pažymėti taisykle "Leidžiami atnaujinti atvykimo duomenys" arba „"Leidžiami papildyti atvykimo duomenys";</w:t>
            </w:r>
            <w:r w:rsidRPr="001F73D5">
              <w:rPr>
                <w:sz w:val="16"/>
                <w:lang w:val="en-US"/>
              </w:rPr>
              <w:br/>
              <w:t>- papildant uždaryto atvykimo duomenis (būsenos Encounter.status keitimas iš finished į finished) leidžiama papildomai pateikti arba pakeisti tuos duomenis, kurie pažymėti taisykle "Leidžiami papildyti atvykimo duomenys";</w:t>
            </w:r>
            <w:r w:rsidRPr="001F73D5">
              <w:rPr>
                <w:sz w:val="16"/>
                <w:lang w:val="en-US"/>
              </w:rPr>
              <w:br/>
              <w:t>- atšaukiant atvykimą (būsenos Encounter.status keitimas iš preliminary arba finished į cancelled) leidžiama pakeisti tik būsenos duomenis Encounter.status.</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519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129</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Nurodytas planuojamas skiepas ImunizationRecommendation jau yra panaudotas kitame neatšauktame skyrime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Neleistinas planuojamo skiepo naudojimas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Skiepų skyrime (Composition.section-&gt;Section(Section.code=11369-6).content-&gt;List(List.code=11369-6).entry-&gt;Entry.item-&gt;Order.detail-&gt;ImunizationRecommendation) arba pakartotinių skiepų sąraše (Composition.section-&gt;Section(Section.code=59779-9).content-&gt;List(List.code=11369-6).entry-&gt;Entry.item-&gt;ImunizationRecommendation) galima nurodyti anksčiau sukurtą planuojamo skiepo resursą ImunizationRecommendation, kuris turi tenkinti reikalavimus:</w:t>
            </w:r>
            <w:r w:rsidRPr="001F73D5">
              <w:rPr>
                <w:sz w:val="16"/>
                <w:lang w:val="en-US"/>
              </w:rPr>
              <w:br/>
              <w:t>- ImunizationRecommendation resursas nėra panaudotas kitame skyrime (Composition.section-&gt;Section(Section.code=11369-6).content-&gt;List(List.code=11369-6).entry-&gt;Entry.item-&gt;Order.detail-&gt;ImunizationRecommendation);</w:t>
            </w:r>
            <w:r w:rsidRPr="001F73D5">
              <w:rPr>
                <w:sz w:val="16"/>
                <w:lang w:val="en-US"/>
              </w:rPr>
              <w:br/>
              <w:t>- Jeigu ImunizationRecommendation resursas yra panaudotas kitame skyrime (Composition.section-&gt;Section(Section.code=11369-6).content-&gt;List(List.code=11369-6).entry-&gt;Entry.item-&gt;Order.detail-&gt;ImunizationRecommendation), tas skyrimas turi būti atšauktas atšauktas (OrderResponse.code=cancelled).</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130</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Nenurodyta privaloma lauko reikšmė</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Nenurodyta privaloma reikšmė</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Resurso lauko reikšmė, kurios minimalus galimų reikšmių kiekis yra nuo 1, yra laikoma privaloma ir ja būtiną nurodyti teikiant resursą.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131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 lauko reikšmė neegzistuoja šio lauko reikšmių klasifikatoriuje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Neteisinga lauko iš klasifikatoriaus reikšmė</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132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 lauko reikšmė yra neteisinga.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Neteisinga lauko reikšmė</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134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Composition.status=final ARBA Composition.status=preliminary, turi būti ImunizationRecommendation.recommendation-&gt;Recommendation.forecastStatus=active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Pateikiamame dokumente nurodytas rekomenduojamas skiepas turi būti aktyvus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135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 nurodyta Encounter.type reikšmė (by_order ARBA by_paper_order), privaloma nuoroda į siuntimą Encounter.indication-&gt;Order, atitinkantį taisyklėje "Atvykime nurodytas netinkamas siuntimas" reikalavimus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nuoroda į siuntimo dokumentą, jei nurodyta, kad atvyko pagal siuntimą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136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Encounter.insurance-&gt;Insurance.insuranceGivenCountry yra privalomas jeigu nurodyta Encounter.insurance-&gt;Insurance.insuranceOtherCountry=1</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nurodyti apdraudusią valstybę, jei pacientas yra apdraustas EEE šalyje ar Šveicarijoje.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137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Encounter.insurance-&gt;Insurance.insuranceDocument  yra privalomas jeigu nurodyta Encounter.insurance-&gt;Insurance.insuranceOtherCountry=2</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nurodyti draudimo dokumentą, jei pacientas yra apdraustas kitoje (ne EEE ar Šveicarijoje) šalyje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138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Order.specimenType.code=2 ("Kita tiriamoji medžiaga"), laukas Order.specimenType.text yra privalomas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nurodyti ėminio patikslinimą, jeigu pasirinktas ėminys "Kita tiriamoji medžiaga"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139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Registruojant atvykimą leidžiamas popierinio siuntimo įvedimas ARBA sistemoje registruoto siuntimo panaudojimas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Pagal veiklos taisykles numatyta, kad Atvykimo duomenyse leidžiama nurodyti anksčiau sukurtą skyrimą (Order), arba sukurti naują Order resursą, jeigu pacientas atvyko pagal popierinį siuntimo dokumentą. Registruojant Atvykimo duomenų rinkinį pagal siuntimą, taikomos taisyklės:</w:t>
            </w:r>
            <w:r w:rsidRPr="001F73D5">
              <w:rPr>
                <w:sz w:val="16"/>
                <w:lang w:val="en-US"/>
              </w:rPr>
              <w:br/>
              <w:t>- Atvykime nurodytas netinkamas siuntimas;</w:t>
            </w:r>
            <w:r w:rsidRPr="001F73D5">
              <w:rPr>
                <w:sz w:val="16"/>
                <w:lang w:val="en-US"/>
              </w:rPr>
              <w:br/>
              <w:t>- Privaloma nuoroda į siuntimo dokumentą, jei nurodyta, kad atvyko pagal siuntimą.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396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141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Registruojant naują atvykimą (kuriant Encounter resursą), privaloma sukurti susijusį įvykį įvykių kataloge Provenance.target-&gt;Encounter. Papildomus reikalavimus įvykio kūrimui žiūrėti taisyklės aprašyme.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Registruojant atvykimą privaloma sukurti susijusį įvykį</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ESPBI IS pateikiant naują atvykimo duomenų rinkinį (Encounter.status="in progress"), toje pačioje transakcijoje privalo būti sukurtas atitinkamas įvykis, susietas su šiuo Encounter resursu (Provenance.target-&gt;Encounter). Susieto įvykio tipas priklauso nuo atvykimo tipo:</w:t>
            </w:r>
            <w:r w:rsidRPr="001F73D5">
              <w:rPr>
                <w:sz w:val="16"/>
                <w:lang w:val="en-US"/>
              </w:rPr>
              <w:br/>
              <w:t>- ambulatoriniam apsilankymui (Encounter.class=ambulatory) leidžiamas įvykio tipas Provenance.code="1" (Atvykimas į SPĮ gauti ambulatorinių  paslaugų);</w:t>
            </w:r>
            <w:r w:rsidRPr="001F73D5">
              <w:rPr>
                <w:sz w:val="16"/>
                <w:lang w:val="en-US"/>
              </w:rPr>
              <w:br/>
              <w:t>- apsilankymui stacionare (Encounter.class=inpatient) leidžiamas įvykio tipas Provenance.code="7" (Atvykimas į stacionarą);</w:t>
            </w:r>
            <w:r w:rsidRPr="001F73D5">
              <w:rPr>
                <w:sz w:val="16"/>
                <w:lang w:val="en-US"/>
              </w:rPr>
              <w:br/>
              <w:t>- suteikus paslaugas be paciento atvykimo (Encounter.class=virtual) leidžiamas įvykio tipas Provenance.code="24" (Paslaugų suteikimas pacientui neatvykus į SPĮ).</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66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142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Siuntimo arba atsakymo dokumente diagnozių sąraše nurodyta diagnozė (Section(Section.code=11535-2).content-&gt;List(List.code11535-2).entry-&gt;Entru.item-&gt;Condition) turi būti pateikta ESPBI apsilankymą aprašančio E003 arba E025 dokumento diagnozių sąraše Section(Section.code=11535-2).content-&gt;List(List.code11535-2).entry-&gt;Entru.item-&gt;Condition)</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Siuntimo arba atsakymo dokumente nurodyta diagnozė turi būti tėvinio E003 arba E025 dokumento diagnozių sąraše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E027 ir E027-ats dokumento diagnozių sąraše (Section(Section.code=11535-2).content-&gt;List(List.code11535-2).entry-&gt;Entru.item-&gt;Condition) leidžiama nurodyti tik tas diagnozes, kurios yra pateiktos į ESPBI IS su apsilankymą aprašančio dokumento (E003 arba E025) diagnozių sąraše (List(List.code=11535-2).entry-&gt;List.Entry.item-&gt;Condition). Apsilankymą aprašantis dokumentas yra:</w:t>
            </w:r>
            <w:r w:rsidRPr="001F73D5">
              <w:rPr>
                <w:sz w:val="16"/>
                <w:lang w:val="en-US"/>
              </w:rPr>
              <w:br/>
              <w:t>- E027 ir E027-ats dokumentams stacionaro apsilankymo atveju - su tuo pačiu apsilankymu susietas aktyvus E003 dokumentas;</w:t>
            </w:r>
            <w:r w:rsidRPr="001F73D5">
              <w:rPr>
                <w:sz w:val="16"/>
                <w:lang w:val="en-US"/>
              </w:rPr>
              <w:br/>
              <w:t>- E027 dokumentui ambulatorinio apsilankymo atveju - E025 dokumentas, pagal kurio skyrimą išrašomas E027 dokumentas;</w:t>
            </w:r>
            <w:r w:rsidRPr="001F73D5">
              <w:rPr>
                <w:sz w:val="16"/>
                <w:lang w:val="en-US"/>
              </w:rPr>
              <w:br/>
              <w:t>- E027-ats dokumentui ambulatorinio apsilankymo atveju - su tuo pačiu apsilankymu susietas aktyvus E025 dokumentas.</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143</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Siuntimo arba atsakymo skyrime, susietame su stacionaro atvykimu (Order.detail-&gt;Encounter.type=inpatient) nurodyta diagnozė Section(Section.code=57139-8).content-&gt;Order.reasonResource-&gt;List(List.code=42347-5).entry-&gt;Entry.item-&gt;Condition turi būti su šiuo apsilankymu susieto aktyvaus E003 dokumento diagnozių sąraše (List(List.code=11535-2).entry-&gt;List.Entry.item-&gt;Condition)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Siuntimo skyrime, susietame su gydymu stacionare, nurodyta diagnozė turi būti E003 diagnozių sąraše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144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Encounter.emiNumber turi būti unikalus nurodytoje SPĮ (Encounter.serviceProvider)</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SPĮ nurodytas paciento EMI turi būti unikalus toje SPĮ</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145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Composition.custodian-&gt;Organization turi būti nurodyta tos pačios SPĮ ta pati arba vėlesnė versija kaip ir susietame atvykimo duomenų rinkinyje Composition.encounter-&gt;Encounter.serviceProvider-&gt;Organization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sutapti atvykimą registravusi ir dokumentą teikianti SPĮ</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146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Nesutampa dokumente (Composition.encounter) ir dokumento resurse nurodytas atvykimas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sutapti dokumentui ir dokumente kuriamam resursui nurodytas atvykimas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147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Skiriasi skyrimo autoriaus ir skyrime nurodyta gydytojo profesinė kvalifikacija Order.source.qualification&lt;&gt;Order.sourceQualification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sutapti skyrimo autoriaus ir skyrime nurodyta gydytojo profesinė kvalifikacija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0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148</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Uždarant atvykimą (keičiant Encounter resurso būseną Encounter.status iš “preliminary” į “finished”), privaloma sukurti susijusį įvykį įvykių kataloge Provenance.target-&gt;Encounter. Papildomus reikalavimus įvykio kūrimui žiūrėti taisyklės aprašyme.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Uždarant atvykimą privaloma sukurti susijusį įvykį</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Uždarant ESPBI IS pateiktą atvykimo duomenų rinkinį (Encounter.status keičiamas iš “preliminary” į “finished”), toje pačioje transakcijoje privalo būti sukurtas atitinkamas įvykis, susietas su šiuo Encounter resursu (Provenance.target-&gt;Encounter). Susieto įvykio tipas priklauso nuo atvykimo tipo:</w:t>
            </w:r>
            <w:r w:rsidRPr="001F73D5">
              <w:rPr>
                <w:sz w:val="16"/>
                <w:lang w:val="en-US"/>
              </w:rPr>
              <w:br/>
              <w:t>- ambulatoriniam apsilankymui (Encounter.class=ambulatory) leidžiami įvykio tipai Provenance.code yra "8" (Išvykimas iš stacionaro priėmimo-skubiosios pagalbos skyriaus) ir “19” (Paciento apsilankymo pabaigos fakto registravimas);</w:t>
            </w:r>
            <w:r w:rsidRPr="001F73D5">
              <w:rPr>
                <w:sz w:val="16"/>
                <w:lang w:val="en-US"/>
              </w:rPr>
              <w:br/>
              <w:t>- apsilankymui stacionare (Encounter.class=inpatient) leidžiamas įvykio tipas Provenance.code="8" (Išvykimas iš stacionaro priėmimo-skubiosios pagalbos skyriaus);</w:t>
            </w:r>
            <w:r w:rsidRPr="001F73D5">
              <w:rPr>
                <w:sz w:val="16"/>
                <w:lang w:val="en-US"/>
              </w:rPr>
              <w:br/>
              <w:t>- suteikus paslaugas be paciento atvykimo (Encounter.class=virtual) leidžiamas įvykio tipas Provenance.code=“19” (Paciento apsilankymo pabaigos fakto registravimas);</w:t>
            </w:r>
            <w:r w:rsidRPr="001F73D5">
              <w:rPr>
                <w:sz w:val="16"/>
                <w:lang w:val="en-US"/>
              </w:rPr>
              <w:br/>
              <w:t>- atvykimui į vaistinę (Encounter.class=field) leidžiamas įvykio tipas Provenance.code=“19” (Paciento apsilankymo pabaigos fakto registravimas).</w:t>
            </w:r>
            <w:r w:rsidRPr="001F73D5">
              <w:rPr>
                <w:sz w:val="16"/>
                <w:lang w:val="en-US"/>
              </w:rPr>
              <w:br/>
              <w:t>PASTABA: reikalavimas netaikomas, jeigu atvykimą uždaro ESPBI IS pasibaigus atvykimo galiojimo terminui.</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150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Virtualiam atvykimui Encounter.class=virtual turi būti nurodytas skyrimas Encounter.indication-&gt;Order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Virtualiam atvykimui siuntimas yra privalomas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550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151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 pažymoje nurodyto atvykimo būsena Composition.encounter-&gt;Encounter.status. Leidžiamas atvykimo būsenas žiūrėti taisyklės aprašyme.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 pažymoje nurodyto atvykimo būsena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Jeigu esama būsena Encounter.status="cancelled", toks Encounter negali būti nurodytas pažymos dokumente Composition.encounter.</w:t>
            </w:r>
            <w:r w:rsidRPr="001F73D5">
              <w:rPr>
                <w:sz w:val="16"/>
                <w:lang w:val="en-US"/>
              </w:rPr>
              <w:br/>
              <w:t>Kitais atvejais leidžiama dokumente nurodomo Encounter būsena (Composition.encounter-&gt;Encounter.status) priklauso nuo pateikiamo pažymos dokumento tipo Composition.type ir būsenos Composition.status kaip nurodyta aprašyme:</w:t>
            </w:r>
            <w:r w:rsidRPr="001F73D5">
              <w:rPr>
                <w:sz w:val="16"/>
                <w:lang w:val="en-US"/>
              </w:rPr>
              <w:br/>
              <w:t>- Pirmą kartą teikiamiems dalinai patvirtintiems (Composition.status=preliminary) arba galutiniams (Composition.status=final) pažymos dokumentams Encounter būsena turi būti: Encounter.status=in progress dokumento pateikimo ESPBI IS metu ir SPĮ nurodytu dokumento parengimo metu (Composition.date);</w:t>
            </w:r>
            <w:r w:rsidRPr="001F73D5">
              <w:rPr>
                <w:sz w:val="16"/>
                <w:lang w:val="en-US"/>
              </w:rPr>
              <w:br/>
              <w:t>- Tikslinamiems (kai jau buvo pateikta dalinia patvirtinta versija) dalinai patvirtintiems (Composition.status=preliminary), galutiniams (Composition.status=final) arba atšaukiamiems  (Composition.status=entered in error) pažymos dokumentams Encounter būsena turi būti: Encounter.status=in progress ARBA finished dokumento pateikimo ESPBI IS metu ir SPĮ nurodytu dokumento parengimo metu (Composition.date).</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550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152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Netinkamas pažymoje nurodyto atvykimo tipas Composition.encounter-&gt;Encounter.class. Leidžiamus atvykimo tipus žiūrėti taisyklės aprašyme.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Netinkamas pažymoje nurodyto atvykimo tipas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Leidžiamas pažymos dokumente nurodomo Encounter tipas (Composition.encounter-&gt;Encounter.class) priklauso nuo pažymos tipo Composition.type ir papildom slyg, kurios nurodytos aprašyme:</w:t>
            </w:r>
            <w:r w:rsidRPr="001F73D5">
              <w:rPr>
                <w:sz w:val="16"/>
                <w:lang w:val="en-US"/>
              </w:rPr>
              <w:br/>
              <w:t>- Pažymoms E083-1 (Composition.type=270370004), E047 (Composition.type=275674000), E048 (Composition.type=XXX), E049 (Composition.type=184822001) Encounter tipas turi bti: Encounter.class=ambulatory;</w:t>
            </w:r>
            <w:r w:rsidRPr="001F73D5">
              <w:rPr>
                <w:sz w:val="16"/>
                <w:lang w:val="en-US"/>
              </w:rPr>
              <w:br/>
              <w:t>- Pažymoms E103-1 (Composition.type=444561001), E106 (Composition.type=307930005), E106-2-1 (Composition.type=270101008) Encounter tipas gali bti vienas iš: Encounter.class=inpatient arba Encounter.class=ambulatory;</w:t>
            </w:r>
            <w:r w:rsidRPr="001F73D5">
              <w:rPr>
                <w:sz w:val="16"/>
                <w:lang w:val="en-US"/>
              </w:rPr>
              <w:br/>
              <w:t>- Pažymai E027-1 (Composition.type=171387006 ir Composition.type=274410002) dokumentams Encounter tipas gali bti vienas iš:</w:t>
            </w:r>
            <w:r w:rsidRPr="001F73D5">
              <w:rPr>
                <w:sz w:val="16"/>
                <w:lang w:val="en-US"/>
              </w:rPr>
              <w:br/>
              <w:t>-- Encounter.class=ambulatory;</w:t>
            </w:r>
            <w:r w:rsidRPr="001F73D5">
              <w:rPr>
                <w:sz w:val="16"/>
                <w:lang w:val="en-US"/>
              </w:rPr>
              <w:br/>
              <w:t>-- Encounter.class=virtual, jei tenkinama papildoma slyga: atvykimas yra registruotas pagal aktyvi pažymos krimo užduot Encounter.indication-&gt;Order, kur Order.type=10 arba Order.type=11.</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153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Draudžiama keisti "finished" atvykimo duomenis.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Leidžiami papildyti atvykimo duomenys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Taisyklė žymi atvykimo (Encounter) duomenis, kuriuos leidžiama pateikti arba keisti po atvykimo uždarymo (būsenos Encounter.status keitimas iš finished į finished).</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27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154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Būtina ir leidžiama pateikti mirties aplinkybių paaiškinimą Section(Section.code= 69441-4).content-&gt;Observation.valueString tuo atveju, jeigu medicininio mirties liudijimo išrašymo informacijoje nurodyta „Kitomis aplinkybėmis (jas paaiškinant)“ Section(Section.code=69437-2).content-&gt;Observation.valueCodeableConcept-&gt;CodeableConcept.coding-&gt;Codingcode=7</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Būtina paaiškinti mirties liudijimo išdavimo aplinkybes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155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Pažymos galiojimo data antros grupės kategorijos transporto priemonėms Section(Section.code=37823000),content-&gt;Observation.appliesPeriod-&gt;Period.end turi būti ne vėlesnė kaip du metai nuo pažymos išdavimo datos Composition.date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Antros grupės kategorijos transporto priemonėms pažyma turi galioti ne daugiau kaip 2 metus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3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156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 nurodyta, kad buvo atlikta operacija Section(Section.code=52799-4).content-&gt;Observation(Observation.name=52799-4).valueCodeableConcept-&gt;CodeableConcept.code=1, būtina pateikti informaciją apie operaciją: Operacijos datą Observation(Observation.name=52799-4).related-&gt;Observation(Observation.name=67782-3) ir Operacijos priežastį (Observation(Observation.name=52799-4).related-&gt;Observation(Observation.name=8724-7)</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Būtina nurodyti informaciją apie operaciją mirties liudijime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89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157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 mirties rūšis (Section(Section.code=69449-7).content-&gt;Observation.valueCodeableConcept-&gt;CodeableConcept.code) nurodyta vienas iš code=3 (Nelaimingas atsitikimas), code=4 (Nelaimingas atsitikimas darbe), code=5 (Savižudybė) ar code=6 (Žmogžudystė), privaloma pateikti detalią Nelaimingo atsitikimo, savižudybės, žmogžudystės informaciją skyriuose: Nelaimingo atsitikimo, savižudybės, žmogžudystės data (Section.code= 31211-6), Nelaimingo atsitikimo, savižudybės, žmogžudystės vieta (Section.code=58332-8) ir Nelaimingo atsitikimo, savižudybės, žmogžudystės aplinkybės (Section.code=11374-6)</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Būtina nurodyti nelaimingo atsitikimo, savižudybės, žmogžudystės informaciją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158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ir leidžiama nurodyti taikomo apribojimo pastabas  (Sectio(Section.code=365349005).content-&gt;Observation(Observation.name=365349005).valueCodeableConcept-&gt;CodeableConcept.text jei pasirinkti apribojimai  CodeableConcept.code=05.02 arba CodeableConcept.code=05.04</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Būtina nurodyti taikomo apribojimo pastabas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159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nurodyti nelaimingo atsitikimo, savižudybės, žmogžudystės vietos patikslinimą (Sectio(Section.code=58332-8).content-&gt;Observation.valueCodeableConcept-&gt;CodeableConcept.text jei pasirinkta reikšmė "kita patikslinta" CodeableConcept.code=9</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Būtina patikslinti nelaimingo atsitikimo, savižudybės, žmogžudystės vietą, jeigu nurodyta "kita patiklsinta"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160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Gimdymo vietos pastabos Section(Section.code=169812000).content-&gt;Observation(Observation.name=169812000).valueCodeableConcept-&gt;CodeableConcept.text nenurodomos, jei nurodyta, kad gimdė SPĮ CodeableConcept.code=1</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 gimdo SPĮ, gimdymo vietos pastabos nepildomos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161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Nėščiosios ar gimdyvės mirties rūšis Section(Section.code=69442-2).Content-&gt;Observation negali būti nurodyta jeigu pacientas nėra moteris Composition.subject-&gt;Patient.gender-&gt;CodeableConcept.code&lt;&gt;2</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Kai pacientas nėra moteris neleidžiama nurodyti nėščiųjų ar gimdyvių mirties rūšies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163</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Pateikus nuorodą į naujagimio resursą Section(Section.code=18225006).content-&gt;Patient, neleidžiama pildyti naujagimio duomenis aprašančių skyrių: Section.code=371484003, Section.code=184096005, Section.code=263495000</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Naujagimio duomenų skyriai nepildomi jeigu pateikta nuoroda į naujagimio resursą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7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164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 nenurodyta, kad buvo atlikta operacija Section(Section.code=52799-4).content-&gt;Observation(Observation.name=52799-4).valueCodeableConcept-&gt;CodeableConcept.code&lt;&gt;1, neleidžiama pateikti informacijos apie operaciją: Observation(Observation.name=52799-4).related-&gt;Observation(Observation.name=67782-3) ir (Observation(Observation.name=52799-4).related-&gt;Observation(Observation.name=8724-7)</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Neleidžiama nurodyti informacijos apie operaciją mirties liudijime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59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165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 mirties rūšis (Section(Section.code=69449-7).content-&gt;Observation.valueCodeableConcept-&gt;CodeableConcept.code) nėra nurodyta vienas iš code=3 (Nelaimingas atsitikimas), code=4 (Nelaimingas atsitikimas darbe), code=5 (Savižudybė) ar code=6 (Žmogžudystė), neleidžiama pildyti Nelaimingo atsitikimo, savižudybės, žmogžudystės skyrių: Nelaimingo atsitikimo, savižudybės, žmogžudystės data (Section.code= 31211-6), Nelaimingo atsitikimo, savižudybės, žmogžudystės vieta (Section.code=58332-8) ir Nelaimingo atsitikimo, savižudybės, žmogžudystės aplinkybės (Section.code=11374-6)</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Neleidžiama nurodyti nelaimingo atsitikimo, savižudybės, žmogžudystės informacijos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166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Pažymos galiojimo data pirmos grupės kategorijos transporto priemonėms Section(Section.code=55121009),content-&gt;Observation.appliesPeriod-&gt;Period.end turi būti ne vėlesnė kaip 10 metų nuo pažymos išdavimo datos Composition.date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Pirmos grupės kategorijos transporto priemonėms pažyma turi galioti ne daugiau kaip 10 metų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167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Mirties data Section.code=399753006 ir mirties vieta  Section.code=366044004 privalo ir gali būti užpildyti tik tuo atveju, jeigu nenurodyta, kad gimė negyvagimis  Section(Section.code=237364002).content-&gt;Observation(Observation.name=237364002).valueCodeableConcept-&gt;CodeableConcept.coding-&gt;Coding.code=1</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ir galima nurodyti mirties datą ir vietą jeigu nepažymėta, kad gimė negyvagimis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172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Ligoninės pavadinimas Section(Section.code=169812000).content-&gt;Observation(Observation.name=169812000).valueCodeableConcept-&gt;CodeableConcept.text privalo ir gali būti užpildytas tik tuo atveju, jeigu gimė ligoninėje Section(Section.code=169812000).content-&gt;Observation(Observation.name=169812000).valueCodeableConcept-&gt;CodeableConcept.coding-&gt;Coding.code=1</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ir leidžiama nurodyti ligoninės pavadinimą tuo atveju, jei gimė ligoninėje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173</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Ligoninės pavadinimas Section(Section.code=366044004).content-&gt;Observation(Observation.name=366044004).valueCodeableConcept-&gt;CodeableConcept.text privalo ir gali būti užpildytas tik tuo atveju, jeigu mirė ligoninėje Section(Section.code=366044004).content-&gt;Observation(Observation.name=366044004).valueCodeableConcept-&gt;CodeableConcept.coding-&gt;Coding.code=1</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ir leidžiama nurodyti ligoninės pavadinimą tuo atveju, jei mirė ligoninėje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26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176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Rekomendacijos DiagnosticReport(DiagnosticRepor.name=17138700).result-&gt;Observation(Observation.name=55408-9).valueCodeableConcept-&gt;CodeableConcept.text privalo ir gali būti užpildytas tik tuo atveju, jeigu nurodyta , kad "Vaikas gali dalyvauti mokykloje vykdomoje ugdymo veikloje, laikydamasis šių rekomendacijų"  DiagnosticReport(DiagnosticRepor.name=17138700).result-&gt;Observation(Observation.name=55408-9).valueCodeableConcept-&gt;CodeableConcept.coding-&gt;Coding.code=2</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ir leidžiama nurodyti rekomendacijas ugdymo veiklai jei pažymėta, kad leidžiama dalyvauti laikantis rekomendacijų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180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nurodyti bent vieną iš laukų: Section(Section.code=31211-6).content-&gt;Observation.valuePeriod arba Observation.interpretation</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nurodyti vieną iš laukų: nelaimingo atsitikimo, savižudybės, žmogžudystės datą arba požymį, kad data nežinoma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181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nurodyti rekomendacijas ir pastabas Section(Section.code=301707001).content-&gt;DiagnosticReport.conclusion, jeigu pažymoje nurodyta kad gali dirbti ribotai Section(Section.code=301707001).content-&gt;DiagnosticReport.codedDiagnosis=2</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Rekomendacijos ir pastabos pažymoje privalomos jei nurodyta kad gali dirbti ribotai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182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E106 pažymoje turi būti nepildomas nei vienas, arba pildomi abu laukai apie naujagimį: išnešiojimo informacija Section(Section.code=302080006).content-&gt;Observation.valueCodeableConcept ir masė Section(Section.code=47340003).content-&gt;Observation.valueQuantity</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nurodyti abu laukai - naujagimio masė ir naujagimio išnešiojimas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519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183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užpildyti tik vieną iš duomenų grupių: Spėjamas amžius Section.code=444135009, jeigu naujagimio tapatybė nenustatyta ARBA visus toliau nurodytus skyrius, kai naujagimio tapatybė nustatyta: požymis iš klasifikatoriaus Negyvagimis / mirė pirmą gyvenimo savaitę Section.code=237364002, Gimimo data Section.code=184099003, Gimimo vieta Section.code=169812000, Motinos išsilavinimas Section.code= 57712-2, Kelintas gimdymas  Section.code= 73771-8, Anksčiau gimusių vaikų skaičius Section.code= 69043-8,  Nėštumo trukmė Section.code=49051-6, Naujagimis (negyvagimis) gimė Section.code= 73772-6, Kūno masė Section.code= 47340003, Ūgis Section.code= 8306-3, Išnešiojimas Section.code= 302080006</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užpildyti naujagimio ir naujagimio motinos duomenys jeigu naujagimio tapatybė nustatyta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184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užpildyti bent vienas iš skyrių Section.code=55121009 ARBA 37823000 ARBA 35018000</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Vairuotojo pažymoje turi būti užpildyti bent vienos kategorijos duomenys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185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Vairuotojo sveikatos patikrinimo pažymos galiojimo data Observation(Section.code=55121009 ARBA 37823000 ARBA 35018000).appliesPeriod-&gt;Period.end&gt;Composition.date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Vairuotojo pažymos galiojimo data turi būti vėlesnė už pažymos išdavimo datą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187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Viršytas leistinų galimų reikšmių kiekis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Viršytas leistinų reikšmių kiekis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189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 nuoroda į neteisingo tipo resursą.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Neteisingas nuorodos tipas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Nuoroda į neteisingo tipo resursą. Pavyzdžiui, medicininiame dokumente Composition.author nuoroda turi rodyti į Practitioner resursą, o ne į Patient resursą.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190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Koduotos sąvokos lauko 'system' reikšmė yra neteisinga.</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Neteisinga lauko system reikšmė</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191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Koduotos sąvokos lauko 'code' reikšmė yra neteisinga.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Neteisinga lauko code reikšmė</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192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Viršytas leistinų galimų 'coding' reikšmių kiekis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Viršytas leistinų coding reikšmių kiekis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193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Koduotos sąvokos lauko 'display' reikšmė yra neteisinga.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Neteisinga lauko display reikšmė</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195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Tas pats MedicationPrescription resursas negali būti panaudotas keliuose skirtinguose E025/E003 dokumentuose.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MedicationPrescription resursas negali būti panaudotas keliuose skirtinguose E025/E003 dokumentuose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196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Tas pats MedicationPrescription resursas negali būti panaudotas keliuose skirtinguose EREC01 dokumentuose.</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MedicationPrescription resursas negali būti panaudotas keliuose skirtinguose EREC01 dokumentuose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7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197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Atšaukiant paciento sutikimą (DocumentReference.docStatus = 'entered in error') būtiną kartų pateikti Provenance resursą su atšaukimo priežastimi (Provenance.reason.text) ir atšaukimo autoriumi (Provenance.agent.reference). Provenance resurso target laukas turi būti nuorodą į atšaukiamą paciento sutikimo DocumentReference resursą.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Atšaukiant paciento sutikimą priežastis ir autorius privalomi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3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198</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Neprivalomas dalinai patvirtintame dokumente/pažymoje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Dokumento aprašyme nurodytas laukų privalomumas taikomas pateikiant galutinį dokumentą (Composition.status=final ARBA amended). Resursams, kurie yra privalomi teikiant dalinai patvirtintą dokumentą (Composition.status=preliminary), nurodyta taisyklė "Privalomas dalinai patvirtintame dokumente". Taisyklė taikoma laikantis šių reikalavimų:</w:t>
            </w:r>
            <w:r w:rsidRPr="001F73D5">
              <w:rPr>
                <w:sz w:val="16"/>
                <w:lang w:val="en-US"/>
              </w:rPr>
              <w:br/>
              <w:t>- privalo būti sukurti ir tie resursai, kurie yra reikalingi norint sukurti nurodytą resursą pagal dokumento struktūrą (Section, List ir panašiai);</w:t>
            </w:r>
            <w:r w:rsidRPr="001F73D5">
              <w:rPr>
                <w:sz w:val="16"/>
                <w:lang w:val="en-US"/>
              </w:rPr>
              <w:br/>
              <w:t>- Composition resurse ir kituose kuriamuose resursuose privalomi tie kuriamo resurso laukai, kurie nurodyti kaip privalomi resurso specifikacijoje.</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199</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Nuoroda į kitą (ne Composition.subject) paciento resursą.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Nuoroda į ne dokumento pacientą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18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200</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Kuriant paciento sutikimą DocumentReference.type-&gt;Coding-&gt;Coding.system="http://esveikata.lt/classifiers/PatientAgreement/Type" turi b8ti nurodytas kontekstas DocumentReference.context-&gt; DocumentReference.Context.event</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nurodyti kontekstą kuriant paciento sutikimą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4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201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Norint pakeisti virtualiame atvykime nurodytą siuntimą (Encounter.indication-&gt;Order), neturi būti pateiktas su šiuo atvykimu susietas atsakymas į siuntimą, arba šis dokumentas turi būti atšauktas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Neleidžiama pakeisti virtualiam atvykime nurodyto siuntimo, jeigu yra pateiktas ir neatšauktas su šiuo atvykimu susietas atsakymas į siuntimą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Su virtualiu atvykimu siejami (per Composition.encounter-&gt;Encounter) atsakymo į siuntimą dokumentai, priklausomai nuo siuntimo tipo:</w:t>
            </w:r>
            <w:r w:rsidRPr="001F73D5">
              <w:rPr>
                <w:sz w:val="16"/>
                <w:lang w:val="en-US"/>
              </w:rPr>
              <w:br/>
              <w:t>- Order.type=2, E200-ats dokumentas (Composition.type = 11502-2);</w:t>
            </w:r>
            <w:r w:rsidRPr="001F73D5">
              <w:rPr>
                <w:sz w:val="16"/>
                <w:lang w:val="en-US"/>
              </w:rPr>
              <w:br/>
              <w:t>- Order.type=3, E014-ats dokumentas (Composition.type = 11526-1);</w:t>
            </w:r>
            <w:r w:rsidRPr="001F73D5">
              <w:rPr>
                <w:sz w:val="16"/>
                <w:lang w:val="en-US"/>
              </w:rPr>
              <w:br/>
              <w:t>- Order.type=10, E027-1-I pažymos dalis (Composition.type = 171387006);</w:t>
            </w:r>
            <w:r w:rsidRPr="001F73D5">
              <w:rPr>
                <w:sz w:val="16"/>
                <w:lang w:val="en-US"/>
              </w:rPr>
              <w:br/>
              <w:t>- Order.type=11, E027-1-II  pažymos dalis (Composition.type  = 274410002).</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202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 pažymos užduotis: užduotis (Order, kur Order.type=12; Order.detail-&gt; DiagnosticOrder) turi būti E047 pažymai (DiagnosticOrder.item-&gt;Item.code=E047-create-initial-certificate) ir aktyvi (OrderResponce.code&lt;&gt;complete arba cancelled).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 E047 pažymos užduotis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203</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 pažymos užduotis: užduotis (Order, kur Order.type=13; Order.detail-&gt; DiagnosticOrder) turi būti E048 pažymai (DiagnosticOrder.item-&gt;Item.code=E048-create-initial-certificate) ir aktyvi (OrderResponce.code&lt;&gt;complete arba cancelled).</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 E048 pažymos užduotis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204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Pacientui (Composition.subject) gali būti pateikta tik viena galiojanti E103-1 pažyma (Composition.type  = 444561001, Composition.status=final)</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Gali būti tik viena galiojanti 103-1 pažyma pacientui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7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205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Pacientui (Composition.subject) gali būti pateiktas tik vienas galiojantis E106 mirties liudijimas (Composition.type  = 307930005). Anksčiau pateiktas galiojantis mirties liudijimas turi būti atšauktas ARBA nurodytas kaip keičiamas liudijimas: Composition.section(Section.code = 406194006)-&gt;Section.section(Section.code = 307930005)-&gt;Section.content-&gt;DocumentReference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Gali būti tik vienas galiojantis E106 mirties liudijimas pacientui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Pateikus ir pasirašius mirties liudijimą, sistema atnaujina jame nurodyto keičiamo mirties liudijimo nuorodą DocumentReference: DocumentReference.docCalculatedStatus=inactive.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3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206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Keičiamu mirties liudijimu leidžiama nurodyti tam pačiam pacientui (Composition.subject-&gt;Patient IR Composition.section(Section.code = 133933007)-&gt;Section.section(Section.code = 184225006)-&gt;Section.content-&gt; Patient, jeigu jis buvo nurodytas E106-2-1) išrašytą to paties tipo (E106 ARBA E106-2-1) galiojantį (Composition.status=final) arba atšauktą (Composition.status=entered in error) pasirašytą (DocumentReference.docStatus=signed) mirties liudijimą.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Neteisingai nurodytas keičiamas mirties liudijimas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Pateikus ir pasirašius mirties liudijimą, sistema atnaujina jame nurodyto keičiamo mirties liudijimo nuorodą DocumentReference: DocumentReference.docCalculatedStatus=inactive.</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3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207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Pacientui (Composition.section(Section.code = 133933007)-&gt;Section.section(Section.code = 184225006)-&gt;Section.content-&gt; Patient) gali būti pateiktas tik vienas galiojantis E106-2-1 mirties liudijimas (Composition.type = 270101008). Anksčiau pateiktas galiojantis mirties liudijimas turi būti atšauktas ARBA nurodytas kaip keičiamas liudijimas: Composition.section(Section.code = 406194006)-&gt;Section.section(Section.code = 307930005)-&gt;Section.content-&gt;DocumentReference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Gali būti tik vienas galiojantis E106-2-1 mirties liudijimas pacientui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66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208</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Pažymai „E027-1 Vaiko sveikatos pažymėjimas“ turi būti kuriamos dvi užduotys pagal reikalavimus: Order.type=10 ir Order.type=11, kur Order(Order.type=10).detail-&gt;DiagnosticOrder= Order(Order.type=11).detail-&gt;DiagnosticOrder, DiagnosticOrder.item-&gt;Item.code=E027-create-certificate, DiagnosticOrder.clinicalNotes.value="Parengti pažymą E027-1 Vaiko sveikatos pažymėjimas" ir DiagnosticOrder panaudotas tik dviejose Order; užduotys ESPBI IS kuriamos ir atšaukiamos (OrderReponce.code=cancelled) abi vienu metu.</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sukurtos arba atšauktos abi E027-1 pažymos užduotys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Pirminiame variante vaiko sveikatos pažymos buvo susiejamos per užduotis. Vėliau to atsisakyta. Reikai patikrinti, ar taisyklė išjungta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59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210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Teikiant arba atšaukiant E027-1 pažymą, turi būti pateiktas susijusios užduoties (Order, kur Order.detail-&gt;DiagnosticOrder=Compositio.section(Section.code=55752-0)-&gt;Section.content-&gt;DiagnosticReport.requestDetais-&gt;DiagnosticOrder) būseną keičiantis OrderResponce, kur OrderResponse.request-&gt;Order(susijusios užduoties),  OrderResponse.who=Composition.author, OrderResponse.fulfillment= Compositio.section(Section.code=55752-0)-&gt;Section.content-&gt;DiagnosticReport.requestDetais-&gt;DiagnosticOrder.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Teikiant arba atšaukiant E027-1 pažymą turi būti pakeista susijusios užduoties būsena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Pažymos užduoties būsena (OrderResponce.code) turi atitikti reikalavimaus pagal E027-1 pažymos būsenų diagramą.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211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Neleidžiama kurta E027-1 pažymos užduoties (Order, kur Order.type=10 arba Order.type=11), jeigu sistemoje jau pradėta kurta ir neužbaigta E027-1 pažyma (Order, kur Order.type=10 arba Order.type=11 ir OrderResponce.code&lt;&gt;complete arba cancelled)</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Neleidžiama kurti naujos E027-1 pažymos užduoties, jeigu yra aktyvių užduočių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66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212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Teikiant arba atšaukiant E047/E048 pažymą, turi būti pateiktas susijusios užduoties (Order, kur Order.detail-&gt;DiagnosticOrder=Compositio.section(Section.code=160922003)-&gt;Section.section(Section.code=301707001)-&gt;Section.content-&gt;DiagnosticReport.requestDetais-&gt;DiagnosticOrder) būseną keičiantis OrderResponce, kur OrderResponse.request-&gt;Order(susijusios užduoties),  OrderResponse.who=Composition.author.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Teikiant arba atšaukiant E047/E048 pažymą turi būti pakeista susijusios užduoties būsena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Pažymos užduoties būsena (OrderResponce.code) turi atitikti reikalavimaus pagal Dalinai užpildytos pažymos būsenų diagramą.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213</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Galima nuoroda tik į tos pačios SPĮ pateiktą dokumetą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214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Atvykimui į stacionarą Encounter.class=inpatient galima priskirti tik vieną E003 dokumentą, kur Composition(Composition.type=18842-5).encounter-&gt;Encounter ir Composition.status&lt;&gt;'entered in error'.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Atvykimas į stacionarą gali būti susietas tik su vienu E003 dokumentu</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215</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Turi sutapti resursą teikiančio autoriaus ir resurso SPĮ</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216</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Neleidžiama atšaukti neaktyvios E027-1 pažymos dalių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217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Dokumento keitimo/atšaukimo paaiškinime Composition.section(section.code=58199-1)-&gt;Section.content-&gt;Provenance turi būti nuoroda į tą dokumentą Provenance.target-&gt;Composition.</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Dokumento keitimo/atšaukimo Provenance turi turėti nuorodą į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76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218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E047, E048, E049 ir E083-1 galutinės pažymos užduoties (žiūrėti užduočių aprašymą taisyklės aprašyme) būsena turi atitikti su užduotimi susietos (Order.reasonResource-&gt;DocumentReference) atitinkamos pažymos būseną. Užduoties būsena negali būti keičiama, jeigu pažyma yra dalinai pateikta (Composition.status=preliminary). Turi būti pateikta galutinė pažyma (Composition.status=final), jeigu užduoties būsena keičiama į „atlikta“  (OrderResponse.code=complete). Turi būti pateikta atšaukta pažyma (Composition.status=entered in error), jeigu užduoties būsena keičiama į „atšaukta“  (OrderResponse.code=cancelled). E047, E048, E049 ir E083-1 galutinės pažymos užduoties (žiūrėti užduočių aprašymą taisyklės aprašyme) būsena turi atitikti su užduotimi susietos (Order.reasonResource-&gt;DocumentReference) atitinkamos pažymos būseną. Užduoties būsena negali būti keičiama, jeigu pažyma yra dalinai pateikta (Composition.status=preliminary). Turi būti pateikta galutinė pažyma (Composition.status=final), jeigu užduoties būsena keičiama į „atlikta“  (OrderResponse.code=complete). Turi būti pateikta atšaukta pažyma (Composition.status=entered in error), jeigu užduoties būsena keičiama į „atšaukta“  (OrderResponse.code=cancelled).</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Galutinės pažymos pateikimo užduoties būsena turi atitikti su ja susietos pažymos būseną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E047 pažymos „sukurti galutinę pažymą“ užduoties parametrai:</w:t>
            </w:r>
            <w:r w:rsidRPr="001F73D5">
              <w:rPr>
                <w:sz w:val="16"/>
                <w:lang w:val="en-US"/>
              </w:rPr>
              <w:br/>
              <w:t>Order.type=12;</w:t>
            </w:r>
            <w:r w:rsidRPr="001F73D5">
              <w:rPr>
                <w:sz w:val="16"/>
                <w:lang w:val="en-US"/>
              </w:rPr>
              <w:br/>
              <w:t>Order.reasonResource-&gt;DocumentReference(E047-pract);</w:t>
            </w:r>
            <w:r w:rsidRPr="001F73D5">
              <w:rPr>
                <w:sz w:val="16"/>
                <w:lang w:val="en-US"/>
              </w:rPr>
              <w:br/>
              <w:t>Order.detail-&gt;DiagnosticOrder.item-&gt;Item.code=E047-create-final-certificate</w:t>
            </w:r>
            <w:r w:rsidRPr="001F73D5">
              <w:rPr>
                <w:sz w:val="16"/>
                <w:lang w:val="en-US"/>
              </w:rPr>
              <w:br/>
            </w:r>
            <w:r w:rsidRPr="001F73D5">
              <w:rPr>
                <w:sz w:val="16"/>
                <w:lang w:val="en-US"/>
              </w:rPr>
              <w:br/>
              <w:t>E048 pažymos „sukurti galutinę pažymą“ užduoties parametrai:</w:t>
            </w:r>
            <w:r w:rsidRPr="001F73D5">
              <w:rPr>
                <w:sz w:val="16"/>
                <w:lang w:val="en-US"/>
              </w:rPr>
              <w:br/>
              <w:t>Order.type=13;</w:t>
            </w:r>
            <w:r w:rsidRPr="001F73D5">
              <w:rPr>
                <w:sz w:val="16"/>
                <w:lang w:val="en-US"/>
              </w:rPr>
              <w:br/>
              <w:t>Order.reasonResource-&gt; DocumentReference(E048-pract);</w:t>
            </w:r>
            <w:r w:rsidRPr="001F73D5">
              <w:rPr>
                <w:sz w:val="16"/>
                <w:lang w:val="en-US"/>
              </w:rPr>
              <w:br/>
              <w:t>Order.detail-&gt;DiagnosticOrder.item-&gt;Item.code=E048-create-final-certificate</w:t>
            </w:r>
            <w:r w:rsidRPr="001F73D5">
              <w:rPr>
                <w:sz w:val="16"/>
                <w:lang w:val="en-US"/>
              </w:rPr>
              <w:br/>
            </w:r>
            <w:r w:rsidRPr="001F73D5">
              <w:rPr>
                <w:sz w:val="16"/>
                <w:lang w:val="en-US"/>
              </w:rPr>
              <w:br/>
              <w:t>E049 pažymos „sukurti galutinę pažymą“ užduoties parametrai:</w:t>
            </w:r>
            <w:r w:rsidRPr="001F73D5">
              <w:rPr>
                <w:sz w:val="16"/>
                <w:lang w:val="en-US"/>
              </w:rPr>
              <w:br/>
              <w:t>Order.type=14;</w:t>
            </w:r>
            <w:r w:rsidRPr="001F73D5">
              <w:rPr>
                <w:sz w:val="16"/>
                <w:lang w:val="en-US"/>
              </w:rPr>
              <w:br/>
              <w:t>Order.reasonResource-&gt; DocumentReference(E049-pract);</w:t>
            </w:r>
            <w:r w:rsidRPr="001F73D5">
              <w:rPr>
                <w:sz w:val="16"/>
                <w:lang w:val="en-US"/>
              </w:rPr>
              <w:br/>
              <w:t>Order.detail-&gt;DiagnosticOrder.item-&gt;Item.code=E049-create-final-certificate</w:t>
            </w:r>
            <w:r w:rsidRPr="001F73D5">
              <w:rPr>
                <w:sz w:val="16"/>
                <w:lang w:val="en-US"/>
              </w:rPr>
              <w:br/>
            </w:r>
            <w:r w:rsidRPr="001F73D5">
              <w:rPr>
                <w:sz w:val="16"/>
                <w:lang w:val="en-US"/>
              </w:rPr>
              <w:br/>
              <w:t>E083-1 pažymos „sukurti galutinę pažymą“ užduoties parametrai:</w:t>
            </w:r>
            <w:r w:rsidRPr="001F73D5">
              <w:rPr>
                <w:sz w:val="16"/>
                <w:lang w:val="en-US"/>
              </w:rPr>
              <w:br/>
              <w:t>Order.type=15;</w:t>
            </w:r>
            <w:r w:rsidRPr="001F73D5">
              <w:rPr>
                <w:sz w:val="16"/>
                <w:lang w:val="en-US"/>
              </w:rPr>
              <w:br/>
              <w:t>Order.reasonResource-&gt; DocumentReference(E083-1-pract);</w:t>
            </w:r>
            <w:r w:rsidRPr="001F73D5">
              <w:rPr>
                <w:sz w:val="16"/>
                <w:lang w:val="en-US"/>
              </w:rPr>
              <w:br/>
              <w:t>Order.detail-&gt;DiagnosticOrder.item-&gt;Item.code=E083-1-create-final-certificate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96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219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Specialisto konsultacijos pažymos išdavimui E025 dokumento (Composition.section-&gt;Section(Section.code= 52535-2).section-&gt;Section(Section.code=103695000).content-&gt;Provenance.reason-&gt;CodebleConcept.code=2) negalima atšaukti, jeigu ESPBI IS yra pateikta galutinė pažyma pagal šią konsultaciją, tai yra Composition.section-&gt;Section(Section.code= 52535-2).section-&gt;Section(Section.code=103695000).content-&gt;Provenance.target-&gt;DocumentReference nurodyto pažymos dokumento būsena Composition.status=final.</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Neleidžiama atšaukti E025 specialisto konsultacijos jeigu pateikta galutinė pažyma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96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220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Teikiant E025 dokumentą (Composition.status=preliminary ARBA final) su specialisto konsultacija pažymos išdavimui (Composition.section-&gt;Section(Section.code= 52535-2).section-&gt;Section(Section.code=103695000).content-&gt;Provenance.reason-&gt;CodebleConcept.code=2) turi būti nurodyta aktyvi konsultacijos užduotis Composition.section-&gt;Section(Section.code= 52535-2).section-&gt;Section(Section.code=103695000).content-&gt;Provenance.entity, kur Entity.reference-&gt;Order būseną nėra cancelled ARBA complete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Teikiant specialisto konsultacijos E025 dokumentą turi būti nurodyta aktyvi užduotis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221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E106-2-1 Composition.subject-&gt;Patient turi sutapti su motina (Composition.section-&gt;Section(Section.code= 444301002).content-&gt;Patient) ARBA naujagimiu (Composition.section-&gt;Section(Section.code= 133933007).section-&gt;Section(Section.code= 184225006).content-&gt;Patient)</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E106-2-1 pažyma turi būti išrašoma naujagimiui arba motinai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89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222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Jeigu E106-2-1 pažymoje nurodytas pacientas naujagimis (Composition.section-&gt;Section(Section.code= 133933007).section-&gt;Section(Section.code= 184225006).content-&gt;Patient) ir jo motinos pacientas (Composition.section-&gt;Section(Section.code= 444301002).content-&gt;Patient), tai naujagimiui turi būti nurodyta Patient.contact, kur Contact.relationship-&gt;CodeableConcept.coding-&gt;Coding.code=1 IR Contact.patient-&gt;Patient rodo į pacientą motiną; motinai turi būti nurodyta Patient.contact, kur Contact.relationship-&gt;CodeableConcept.coding-&gt;Coding.code=3(sūnus) ARBA 4(dukra) IR Contact.patient-&gt;Patient rodo į pacientą naujagimį.</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E106-2-1 pažymoje turi būti ryšys tarp motinos ir naujagimio</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223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Lauko tekstas yra ilgesnis nei 25000 simboliai</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Ribotas teksto ilgis (25000 simbolių)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Riboto ilgio tekstas (iki 25000 simbolių ilgio tekstas su lietuviškais simboliais ir minimaliu formatavimu).</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224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Medication resursai turi būti unikalūs pagal VaprisID, NPAKID-7 ir NPAKID, t.y. negalima priimti medication resurso jeigu tokiu kodu jau yra išsaugotas anksčiau.</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Medication resursai turi būti unikalūs pagal VaprisID, NPAKID-7 ir NPAKID (unikalus rinkinys)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Medication resursai turi būti unikalūs pagal VaprisID, NPAKID-7 ir NPAKID (unikalus rinkinys), t.y. negalima priimti medication resurso jeigu tokiu kodu jau yra išsaugotas anksčiau.</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225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Paciento (naujagimio) mama turi būti moteris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Paciento (naujagimio) mama turi būti moteris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Paciento (naujagimio) mama turi būti moteris</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226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Dokumento autoriaus skyrius turi būti vienas iš specialisto skyrių, esančių 'Practitioner.department' lauke.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Dokumento autoriaus skyrius iš specialisto skyrių.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227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Lauko tekstas yra ilgesnis nei 127 simboliai.</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Ribotas teksto ilgis (127 simbolių).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Riboto ilgio (iki 127 simbolių) tekstas.</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228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 gimimo/gimdymo data vėlesnė už pažymos datą: Composition.section-&gt;Section.section-&gt;Section(Section.code=184099003).content-&gt;Observation(Section.name=184099003).valuePeriod-&gt;Period.start&gt;Composition.date)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Gimimo/gimdymo data turi būti ne vėlesnė už pažymos datą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229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Nurodytas resursas yra pašalintas. Nurodykite egzistuojantį resursą.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Nuoroda į pašalintą resursą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Nuorodoje nurodytas resursas buvo pašalintas iš ESPBI ir tokio resurso negalima naudoti pateiktame dokumente. Reikalinga nurodyti egzistuojantį (nepašalintą) resursą.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230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 negaliojanti dokumento autoriaus licencija ( Practitioner.qualification.licenseStatus&lt;&gt;"VALID").</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Dokumento autoriaus galiojanti licencija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Dokumento pateikusio specialisto licencija turi būti galiojanti (Practitioner.qualification.licenseStatus="VALID").</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231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Dokumente nurodytos profesinės kvalifikacijos (Composition.authorQualification) nėra dokumentą teikiančio gydytojo profesinių kvalifikacijų sąraše (Composition.author-&gt;Practitioner.qualification)</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Dokumento autoriaus licencija iš specialisto licencijų sąrašo</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Dokumento pateikusio specialisto licencija turi būti pasirinkta iš specialisto licencijų sąrašo (Practitioner.qualification).</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232</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E106 mirties liudijime nurodyta mirties, su(si)žalojimo, operacijos datos turi būti vėlesnės už paciento gimimo datą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233</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Mirusio amžius neatitinka E106 formos reikalavimų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234</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E106 mirties liudijime būtina nurodyti naujagimio informaciją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235</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E106 mirties liudijime neleidžiama nurodyti naujagimio informacijos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236</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Mirties liudijimo išdavimo data turi būti ne ankstesnė už paciento mirties datą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237</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Nurodyta operacijos data nepatenka į 28 dienas iki mirties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18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238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 keičiamo dokumento data yra vėlesnė už dokumento datą: Composition.section-&gt;Section(code=406194006).section-&gt;Section(code=307930005).content-&gt;DocumentReference . created&gt;Composition.date)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Keičiamo mirties liudijimo išdavimo data turi būti ne vėlesnė už dokumento datą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239</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E106 mirties liudijime nurodyta su(si)žalojimo data turi būti ne vėlesnė už mirties datą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240</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Motinos amžius gimdymo metu neatitinka reikalavimų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241</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E106 turi būti nurodytas vienas iš laukų – spėjamas amžius arba paciento gimimo diena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242</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E106-2-1 perinatalinis mirties liudijimas negyvagimiui kuriamas motinos ESI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243</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E106-2-1 perinatalinis mirties liudijimas pirmą gyvenimo savaitę mirusiam naujagimiui kuriamas mirusio ESI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244</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Jei motinos tapatybė nenustatyta, E106-2-1 perinatalinis mirties liudijimas kuriamas mirusio ESI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245</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E106-2-1 perinataliniame mirties liudijime klaidingai užpildyti duomenys apie gimimą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246</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E106-2-1 perinataliniame mirties liudijime neužpildyti duomenys apie motiną ir nėštumą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247</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Mirusio amžius neatitinka E106-2-1 formos reikalavimų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248</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Naujagimio patient resurse nurodyta gimimo data turi sutapti su E106-2-1 nurodyta gimimo data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249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Nenurodyta resurso versija.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Nuoroda į resursą su versiją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Nuoroda į resursą turi būti su su versiją. Pvz. Patient/123/_history/456.</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250</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Vaistų skyrime nurodyta diagnozė turi būti apsilankymo dokumento diagnozių sąraše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251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Lauko tekstas yra ilgesnis nei 5 simboliai.</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Ribotas teksto ilgis (5 simbolių).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Riboto ilgio (daugiausia 5  simboliai) tekstas.</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252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Draustumo lauko 'insured' reikšmė turi būti 'false' jeigu 'insuranceAssertStatus' reikšmė 'assertionFailed' arba 'notAssertable'.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Pacientas nedraustas jei nepatikrintas draustumas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 paciento PSD draustumo patikrinti nepavyko (assertionFailed) arba jo tikrinti nereikia (notAssertable), tai draustumo būsena turi būti 'nedraustas' ('insured' = false).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253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nuoroda į mamos Patient resursą.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Nuoroda į mamos pacientą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Vaiko Patient resursas turi turėti nuoroda contact į mamos Patient resursą.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254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būti nuoroda į vaiko Patient resursą.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Nuoroda į vaiko pacientą</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Mamos Patient resursas turi turėti nuoroda contact į vaiko Patient resursą.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255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Gali būti nurodytas tik vienas: Lietuvos piliečio asmens kodas arba užsieniečio asmens kodas. Negali būti nurodyti abu.</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Gali būti tik vienas: LR arba užsieniečio asmens kodas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256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Nurodytas PersonalCode neatitinka LR asmens kodo tikrinimo taisyklių.</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LR piliečio asmens kodas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257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Turi būti skaičius procentais ribose nuo 0 iki 100 imtinai.</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Skaičius procentais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Skaičius procentais ribose nuo 0 iki 100 imtinai.</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258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Pateikus darbingumo lygį mažesnį nei 60 procentų (Observation.valueQuantity.value), turi būti pateikta darbingumo lygio nustatymo priežastis Observation.interpretation.coding.code lauke.</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Esant mažesniam nei 60 procentų darbingumo lygiui, turi būti pateikta darbingumo lygio įvertinimo priežastis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Teikiant darbingumo įvertinimo lygį (mažesnį nei 60 procentų), turi būti kartu pateikiama ir priežastis.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74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259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Pacientas vienu metu gali turėti tik po vieną galiojantį (turi Observation.status='final') NDNT neįgalumo Observation[name=21134002] resursą. Jeigu pateikiami keli neįgalumo Observation resursai, tada šių resursų datų pradžios ir pabaigos intervalai (appliedPeriod) neturi persidengti arba persidengiantys Observation resursai turi būti atšaukti (nustatytas status='entered in error').</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Tik vienas galiojantis neįgalumas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Pacientas vienu metu gali turėti tik po vieną galiojantį neįgalumo apžiūros Observation resursą.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4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261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Pacientas vienu metu gali turėti tik po vieną galiojantį (turi Observation.status='final') NDNT specialiųjų poreikių Observation[name=229056002] resursą. Jeigu pateikiami keli specialiųjų poreikių Observation resursai, tada šių resursų datų pradžios ir pabaigos intervalai (appliedPeriod) neturi persidengti arba persidengiantys Observation resursai turi būti atšaukti (nustatytas status='entered in error').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Tik vienas galiojantis specialiųjų poreikių įvertinimas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Pacientas vienu metu gali turėti tik po vieną galiojantį specialiųjų poreikių įvertinimo Observation resursą.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262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Nurodytas licencijos skyrius (Organization) turi būti iš specialisto skyrių sąrašo: Practitioner.department.organization.</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Licencijos skyrius ne iš specialisto skyrių sąrašo</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263</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tekstas yra ilgesnis nei 8000 simboliai.</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Ribotas teksto ilgis (8000 simbolių)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Riboto ilgio tekstas, ilgis ribojamas iki 8000 simbolių ilgio. Tekstas su lietuviškais simboliais ir minimaliu formatavimu.</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264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Nuoroda į resursą gali būti be versijos, t.y. be /_history/123456 dalies.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Leidžiama nuoroda be versijos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Nuoroda į resursą (reference) pažymėta šia taisykle gali būti be versijos. Visos kitos nuorodos į resursus privalo būti su resurso versijomis.</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Rekomendacija</w:t>
            </w:r>
          </w:p>
        </w:tc>
      </w:tr>
      <w:tr w:rsidR="001F73D5" w:rsidRPr="001F73D5" w:rsidTr="006C7D29">
        <w:trPr>
          <w:trHeight w:val="24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265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Suliejamo paciento (užpildytas laukas Patient.link)  ESI neturi būti nebaigtų dokumentų (Composition.status='in progress') ir atvykimų (Encounter.status='in progress')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Suliejamas pacientas negali turėti neužbaigtų dokumentų ir apsilankymų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 xml:space="preserve">Jei nežinomas pacientas suliejamas su tikru pacientu (nežinomo paciento Patient resurse laukas nurodomas Patient.link), nežinomo paciento ESI neturi būti neužbaigtų dokumentų (Composition resursų, kurių būsena Composition.status nelygi „final“ arba „entered in error“) ir neužbaigtų apsilankymų (Encounter resursų, kurių būsena Encounter.status nelygi „finished“ arba „cancelled“). Paciento duomenų keitimui reikalingas aktyvus apsilankymas turi būti uždaromas arba atšaukiamas toje pačioje transakcijoje, kurioje vykdomas paciento suliejimas.  </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 xml:space="preserve"> 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266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Neleidžiama kurti atvykimo (Encounter.status='in progress') sulietam pacientui (užpildytas laukas Encounter.subject-&gt;Patient.link).</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Draudžiama keisti sulieto paciento ESI</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Sulietam pacientui (nurodytas Patient.link) neleidžiama registruoti Encounter ir jo pagrindu atlikti ESI keitimo veiksmus. </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 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267</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 xml:space="preserve">Neleidžiama keisti pacientą atnaujinant resurso versiją </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268</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Telefono lauko tekstas yra ilgesnis nei 200 simbolių.</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Ribotas telefono ilgis (200 simbolių)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Riboto telefono lauko ilgis (200 simbolių).</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269</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Laukas "Fizinės būklės įvertinimas procentiliniu metodu" (DiagnosticReport.result-&gt;Observation['11766-3']) yra privalomas, jeigu pacientas, kuriam rašoma pažyma, yra jaunesnis nei 18 metų.</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Laukas "Fizinės būklės įvertinimas procentiliniu metodu" yra privalomas, jeigu pacientas yra jaunesnis nei 18 metų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270</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Laukas "KMI įvertinimas" (DiagnosticReport.result-&gt;Observation['59574-4']) yra privalomas, jeigu pacientas, kuriam rašoma pažyma, jau yra 18 metų arba vyresnis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Laukas "KMI įvertinimas" yra privalomas, jeigu pacientas, kuriam rašoma pažyma, jau yra 18 metų arba vyresnis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271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Laukas "Kraujospūdis" (DiagnosticReport.result-&gt;Observation['55284-4']) yra privalomas, jeigu pacientas, kuriam rašoma pažyma, jau yra 3 metų arba vyresnis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Laukas "Kraujospūdis" yra privalomas, jeigu pacientas jau yra 3 metų arba vyresnis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272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Dešinės akies regos būklės laukas "be korekcijos" (DiagnosticReport.result-&gt;Observation[28679-9]) yra privalomas, jeigu pacientas, kuriam yra rašoma pažyma, jau yra 10 metų arba vyresnis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Nenurodyta dešinės akies regos būklė be korekcijos (privaloma nurodyti, jeigu pacientas jau yra 10 metų arba vyresnis)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273</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Laukas "Fizinio ugdymo grupė"  (DiagnosticReport.result-&gt;Observation['35091-8']) yra privalomas, jeigu pacientas, kuriam rašoma pažyma, nėra nurodytas požymis "Vaikas atleistas nuo kūno kultūros" (dokumente nėra DiagnosticReport.result-&gt;Observation[52525-3]).</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Laukas "Fizinio ugdymo grupė" yra privalomas, jeigu nėra nurodytas požymis "Vaikas atleistas nuo kūno kultūros"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274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Kairės akies regos būklės laukai "su korekcija/be korekcijos" (DiagnosticReport.result-&gt;Observation[28683-1 arba 65897-1]) yra privalomi, jeigu pacientas, kuriam yra rašoma pažyma, jau yra 10 metų arba vyresnis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Nenurodyta kairės akies regos būklė be korekcijos (privaloma nurodyti, jeigu pacientas jau yra 10 metų arba vyresnis)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275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Nurodytas lovadienių skaičius viršija didžiausią galimą skaičių - 40000.</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Didžiausias leidžiamas lovadienių skaičius 40000 dienų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Didžiausias leidžiamas lovadienių (Encounter.hospitalization.bedDays) skaičius yra 40000 dienų.</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276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Maksimalus atvykimo periodas negali viršyti 40000 dienų.</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Didžiausias leidžiamas atvykimo periodas 40000 dienų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Didžiausias leidžiamas gydymo stacionare periodas vienam atvykimui - 40000 dienų.</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277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Lauko tekstas yra ilgesnis nei 100 simbolių.</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Ribotas teksto ilgis (100 simbolių)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Riboto ilgio (100 simbolių) tekstas.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279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Lauko reikšmė viršija didžiausią leistiną reikšmę 999.</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Didžiausias leidžiamas skaičius 999</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Didžiausia galima lauko reikšmė 999.</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280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Viršijama maksimali ūgio parametro reikšmė 250cm.</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Maksimali ūgio parametro reikšmė 250cm</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Maksimali leidžiama ūgio parametro reikšmė yra 250cm</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281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Ūgio parametro reikšmė yra mažesnė už mažiausią leistiną 50cm.</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Minimali ūgio parametro reikšmė 50cm</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Ūgio reikšmė negali būti mažesnė nei 50cm.</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282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Kūno svorio reikšmė yra mažesnė už mažiausią leistiną 5kg.</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Minimali kūno svorio parametro reikšmė 5kg</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Kūno svorio reikšmė negali būti mažesnė nei 5kg.</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283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Viršijama maksimali kūno svorio parametro reikšmė 250kg.</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Maksimali kūno svorio parametro reikšmė 250kg</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Maksimali leidžiama kūno svorio parametro reikšmė yra 250kg.</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284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Neteisingai apskaičiuota KMI reikšmė. KMI reikšmė turi būti apskaičiuota pagal formulę: Kūno svoris (kg) / (Ūgis (m) * Ūgis (m)).</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KMI reikšmė turi būti apskaičiuota pagal formulę</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KMI turi būti apskaičiuojamas pagal formulę: KMI = Kūno svoris (kg) / ( Ūgis (m) * Ūgis (m)).</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285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pateikti bendrą rekomendaciją tekstu jei nurodyta "5-Kita" rekomendacija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užpildyti "5-Kita" rekomendacijos atveju</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 bendros rekomendacijos reikšmė “5-Kita”, tada naudotojas turi nurodyti kitą gydytojo rekomendaciją. Kitu atveju laukas nepildomas</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286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užpildyti "Specialios rekomendacijos ir pirmos pagalbos priemonės" nurodžius "4-Skubios pagalbos poreikis" bendrą rekomendaciją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Privaloma užpildyti "4-Skubios pagalbos poreikis" atveju</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 bendros rekomendacijos reikšmė “4-Skubios pagalbos poreikis”, tada privaloma užpildyti "Specialios rekomendacijos ir pirmos pagalbos priemonės, kurių gali prireikti mokiniui, dalyvaujančiam ugdymo veikloje".</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287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Išdavimo data turi būti ne ankstesnė už einamąją datą daugiau nei 3 mėnesiai.</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E027-1-I išdavimo data ne ankstesnė nei 3 mėn.</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Data turi būti lygi arba ankstesnė (ne daugiau nei 3 mėn.) už einamąją datą.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288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Išdavimo data turi būti ne ankstesnė už einamąją datą daugiau nei 3 mėnesiai.</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E027-1-II išdavimo data ne ankstesnė nei 3 mėn.</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Data turi būti lygi arba ankstesnė (ne daugiau nei 3 mėn.) už einamąją datą.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289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nurodyti bent vieną specialią rekomendaciją jei yra nurodyta bendra rekomendacija "4-Skubios pagalbos poreikis".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Speciali rekomenacija yra privaloma jei yra nurodyta bendra rekomendacija “4-Skubios pagalbos poreikis”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 bendros rekomendacijos reikšmė “4-Skubios pagalbos poreikis”, tada privaloma nurodyti bent vieną specialią rekomendaciją.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290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Specialią rekomendaciją galima nurodyti tik jei sveikatos būklės įvertinimo išvada "2- Mokinys gali dalyvauti ugdymo veikloje laikydamasis rekomendacijų".</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Specialias rekomendacijas galima nurodyti tik jei sveikatos būklės įvertinimo išvada "2- Mokinys gali dalyvauti ugdymo veikloje laikydamasis rekomendacijų"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 sveikatos būklės įvertinimo išvada "2- Mokinys gali dalyvauti ugdymo veikloje laikydamasis rekomendacijų", tada naudotojas gali nurodyti specialią rekomendaciją.</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291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Netinkama specialisto profesinė kvalifikacija</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E027-1-I autoriaus kvalifikacija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Pažymėjimo I dalį „Sveikatos būklės įvertinimas“ kuria specialistai turintys profesinę kvalifikaciją: šeimos gydytojas (LPK kodas – 221101) arba vaikų ligų gydytojas (LPK kodas – 221232), arba vidaus ligų gydytojas (LPK kodas – 221245), arba bendrosios praktikos slaugytojas (LPK kodas - 222101), arba išplėstinės praktikos slaugytojas (LPK – 222103), arba bendruomenės slaugytojas (LPK – 222104), arba vaikų slaugytojas (LPK – 222107).</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292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 specialisto profesinė kvalifikacija</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E027-1-II autoriaus kvalifikacija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Pažymėjimo II dalį „Dantų ir žandikaulių būklės įvertinimas“ kuria gydytojas odontologas (LPK kodas – 226101 arba 226107) arba burnos chirurgas (LPK – 226102), arba gydytojas ortodontas (LPK – 226103), arba gydytojas periodontologas (LPK - 226104), arba gydytojas endodontologas (LPK – 226105) arba gydytojas odontologas ortopedas (LPK – 226106), arba gydytojas burnos, veido ir žandikaulių chirurgas (LPK – 226108), arba burnos higienistas (LPK – 325102).</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293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Ūgio reikšmė galima tik su vienu skaitmeniu po kablelio</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Galimas 1 skaitmuo po kablelio</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Ūgis yra realusis skaičius, 1 skaitmuo po kablelio.</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294</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Kūno svorio reikšmė galima tik su dviem skaitmenimis po kablelio</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Galimi 2 skaitmenys po kablelio</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Kūno svoris yra realusis skaičius, 2 skaitmenys po kablelio.</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295</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Viršijamas maksimalus dantų skaičius 32.</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Maksimalus dantų skaičius 32</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Maksimali leidžiama dantų skaičiaus parametro reikšmė yra 32.</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296</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KMI reikšmė galima tik su dviem skaitmenimis po kablelio</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KMI 2 skaitmenys po kablelio</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KMI yra realusis skaičius, 2 skaitmneys po kablelio.</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297</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Bendrą rekomendaciją galima nurodyti tik jei sveikatos būklės įvertinimo išvada "2- Mokinys gali dalyvauti ugdymo veikloje laikydamasis rekomendacijų".</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Bendrą rekomendaciją galima nurodyti tik jei sveikatos būklės įvertinimo išvada "2- Mokinys gali dalyvauti ugdymo veikloje laikydamasis rekomendacijų"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 sveikatos būklės įvertinimo išvada "2- Mokinys gali dalyvauti ugdymo veikloje laikydamasis rekomendacijų", tada naudotojas gali nurodyti bendrą rekomendaciją.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298</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Mokinio atleidimo nuo fizinio ugdymo pamokų data negali būti ankstesnė nei pažymėjimo išrašymo data.</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Atleidimo iki data negali būti ankstesnė nei pažymėjimo išrašymo data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Datą galima įvesti tik tada kai mokinys yra atleistas nuo fizinio ugdymo pamokų. Data negali būti ankstesnė nei pažymėjimo išrašymo data.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299</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nurodyti bent vieną bendrą rekomendaciją</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Privaloma jei mokinys gali dalyvauti ugdymo veikloje laikydamasis rekomendacijų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 sveikatos būklės įvertinimo išvada “2- Mokinys gali dalyvauti ugdymo veikloje laikydamasis rekomendacijų”, tada yra privaloma nurodyti bent vieną bendrą rekomendaciją</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300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Senos redakcijos E027-1-I pažymos yra pateikiamos tik atšaukimui (Composition.status = "entered in error").</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Senos redakcijos E027-1-I pažyma pateikiama tik atšaukimui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Senos redakcijos E027-1-I pažymos nebepriimamos saugojimui. Galima tik atšaukti esamas senas pažymas.</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301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Mažiausia galima reikšmė -1. Naudojama kpi kiekiams tuo atveju, kai nėra išdygusių prieninių dantų.</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Mažiausia leidžiama reikšmė -1, kai nėra išdygusių pieninių/nuolatinių dantų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302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Neteisinga KPI reikšmė. Turi būti -1, kai nėra išdygusių pieninių dantų.</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Visų KPI reikšmė -1, kai nėra išdygusių pieninių dantų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Jei viena iš pieninių dantų KPI reikšmių nurodyta kaip -1 (nėra išdygusių pieninių dantų), tai ir kitos pieninių dantų KPI reikšmės turi būti -1.</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303</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Neteisinga KPI reikšmė. Turi būti -1, kai nėra išdygusių nuolatinių dantų.</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Visų KPI reikšmė -1, kai nėra išdygusių nuolatinių dantų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Jei viena iš nuolatinių dantų KPI reikšmių nurodyta kaip -1 (nėra išdygusių nuolatinių dantų), tai ir kitos nuolatinių dantų KPI reikšmės turi būti -1.</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310</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Laboratoriniam tyrimui privaloma nurodyti reagento / testo pavadinimą ir gamintoją.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Laboratoriniam tyrimui privalomas testas ir gamintojas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311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E025 forma negali būti atšaukta, nes turi vaikinių neatšauktų dokumentų</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E025 formos tikrinimas atšaukimo metu</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312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Order gali būti susietas tik su vienu E027 dokumentu</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E027 dokumentas su tokiu Order jau egzistuoja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313_1</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Prašome atnaujinti paciento duomenis. Paciento duomenys nesutampa su Gyventojų registro duomenimis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Paciento vaikų duomenys neatitinka Gyventojų registro duomenų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lastRenderedPageBreak/>
              <w:t>313_2</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Prašome atnaujinti paciento duomenis. Paciento duomenys nesutampa su Gyventojų registro duomenimis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Gyventojų Registre yra vaikų kurių nėra paciento duomenyse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314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Pacientas negali turėti nuorodos į save patį</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Bloga paciento nuoroda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315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Apsilankymo būsena "Atšauktas" arba "Uždarytas", dėl to negali būti susietas su teikiamu dokumentu.</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Vaisto skyrimo tikrinimas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316</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317_1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Prašome atnaujinti paciento duomenis. Paciento duomenys nesutampa su Gyventojų registro duomenimis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Paciento tėvų duomenys neatitinka Gyventojų registro duomenų</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320</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Dokumente nurodyta organizacija yra neaktyvi.</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Organizacijos aktyvumo tikrinimas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Dokumentą teikiančios įstaigos informacija yra pateikiama dokumente Composition.custodian-&gt;Organization.</w:t>
            </w:r>
            <w:r w:rsidRPr="001F73D5">
              <w:rPr>
                <w:sz w:val="16"/>
                <w:lang w:val="en-US"/>
              </w:rPr>
              <w:br/>
              <w:t>Organization resurse (žiūrima paskutinė resurso versija) turi būti požymis: &lt;active value="true"/&gt;</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530"/>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321</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Dokumento autorius nurodytoje įstaigoje neturi galiojančio įdarbinimo.</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Autorius nedirba nurodytoje įstaigoje</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Dokumente nurodytas įstaigos Composition.custodian ir specialistui Composition.author priskirtų įstaigų JAR kodai turi sutapti. Dabartinė data turi pateikti į Composition.author Practitioner resurse (žiūrima paskutinė resurso versija) nurodytą specialisto galiojimo intervalą Practitioner.period.start/end.</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732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322</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Dokumento autorius nurodytoje veiklos vietoje neturi galiojančio įdarbinimo.</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Autorius neturi galiojančio įdarbinimo</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Kaip gaunama dokumentą teikiančio autoriaus informacija yra aprašyta aukščiau.                </w:t>
            </w:r>
            <w:r w:rsidRPr="001F73D5">
              <w:rPr>
                <w:sz w:val="16"/>
                <w:lang w:val="en-US"/>
              </w:rPr>
              <w:br/>
              <w:t>Dokumentą teikiančio autoriaus veiklos vietos informacija yra pateikiama dokumente šiame bloke:</w:t>
            </w:r>
            <w:r w:rsidRPr="001F73D5">
              <w:rPr>
                <w:sz w:val="16"/>
                <w:lang w:val="en-US"/>
              </w:rPr>
              <w:br/>
              <w:t>a) Medicininių dokumentų atveju išskyrus ERX ir EVAI:</w:t>
            </w:r>
            <w:r w:rsidRPr="001F73D5">
              <w:rPr>
                <w:sz w:val="16"/>
                <w:lang w:val="en-US"/>
              </w:rPr>
              <w:br/>
              <w:t>Composition.authorDepartment</w:t>
            </w:r>
            <w:r w:rsidRPr="001F73D5">
              <w:rPr>
                <w:sz w:val="16"/>
                <w:lang w:val="en-US"/>
              </w:rPr>
              <w:br/>
              <w:t>b) ERX ir EVAI atveju (nes juose nėra realizuotos veiklos vietų struktūros kaip kituose dokumentuose):</w:t>
            </w:r>
            <w:r w:rsidRPr="001F73D5">
              <w:rPr>
                <w:sz w:val="16"/>
                <w:lang w:val="en-US"/>
              </w:rPr>
              <w:br/>
              <w:t>Composition.custodian</w:t>
            </w:r>
            <w:r w:rsidRPr="001F73D5">
              <w:rPr>
                <w:sz w:val="16"/>
                <w:lang w:val="en-US"/>
              </w:rPr>
              <w:br/>
            </w:r>
            <w:r w:rsidRPr="001F73D5">
              <w:rPr>
                <w:sz w:val="16"/>
                <w:lang w:val="en-US"/>
              </w:rPr>
              <w:br/>
              <w:t>Dokumentą teikiančio autoriaus profesinės kvalifikacijos informacija yra pateikiama dokumente šioje coding struktūroje: Composition.authorQualification.valueCodeableConcept.coding.system[ value="http://esveikata.lt/classifiers/QualificationCode"/]</w:t>
            </w:r>
            <w:r w:rsidRPr="001F73D5">
              <w:rPr>
                <w:sz w:val="16"/>
                <w:lang w:val="en-US"/>
              </w:rPr>
              <w:br/>
              <w:t>1. Teikiamo dokumento lauke pateikiama veiklos vieta (organizacijos struktūrinis vienetas) turi būti iš Practitioner resurso veiklos vietų sąrašo: Practitioner.department.organization</w:t>
            </w:r>
            <w:r w:rsidRPr="001F73D5">
              <w:rPr>
                <w:sz w:val="16"/>
                <w:lang w:val="en-US"/>
              </w:rPr>
              <w:br/>
              <w:t>2. Veiklos vietoje specialistas turi turėti dokumente nurodytą profesinę kvalifikaciją (licenciją).</w:t>
            </w:r>
            <w:r w:rsidRPr="001F73D5">
              <w:rPr>
                <w:sz w:val="16"/>
                <w:lang w:val="en-US"/>
              </w:rPr>
              <w:br/>
              <w:t>3. Veiklos vietos padalinys turi būti aktyvus.</w:t>
            </w:r>
            <w:r w:rsidRPr="001F73D5">
              <w:rPr>
                <w:sz w:val="16"/>
                <w:lang w:val="en-US"/>
              </w:rPr>
              <w:br/>
            </w:r>
            <w:r w:rsidRPr="001F73D5">
              <w:rPr>
                <w:sz w:val="16"/>
                <w:lang w:val="en-US"/>
              </w:rPr>
              <w:br/>
              <w:t>1. Esama data turi pateikti į šiame Practitioner resurse nurodytą įdarbinimo intervalą šiai konkrečiai veiklos vietai:  Practitioner.department.employment.period.start</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323</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Dokumento autorius nurodytoje veiklos vietoje neturi galiojančios nurodytos profesinės kvalifikacijos (licencijos).</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Autorius neturi galiojančios profesinės kvalifikacijos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Practitioner resurse gaunama informacija apie licencijos profesinę kvalifikaciją ir jos galiojimą:Practitioner.qualification.coding/period. Patikrinama ar dokumente nurodyta profesinė kvalifikacija yra galiojanti.</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lastRenderedPageBreak/>
              <w:t>324</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Dokumento autoriaus rolė neturi teisių teikti šio tipo dokumentų į ESPBI.</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Autorius negali teikti šio tipo dokumentų</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Practitioner resurso coding[system value="http://esveikata.lt/classifiers/RoleType"] bloke gaunama informacija apie specialisto rolę. Teikiamo dokumento tipas yra nurodytas Composition.type.</w:t>
            </w:r>
            <w:r w:rsidRPr="001F73D5">
              <w:rPr>
                <w:sz w:val="16"/>
                <w:lang w:val="en-US"/>
              </w:rPr>
              <w:br/>
              <w:t>1. Dokumento autoriui turi būti priskirta rolė. Jeigu rolė nepriskirta – pateikiama klaida ir toliau tikrinimas nevykdomas.</w:t>
            </w:r>
            <w:r w:rsidRPr="001F73D5">
              <w:rPr>
                <w:sz w:val="16"/>
                <w:lang w:val="en-US"/>
              </w:rPr>
              <w:br/>
              <w:t>2. Jeigu dokumento autoriui rolė yra priskirta, tada tikrinama ar su šia role galima pateikti tokio tipo dokumentą į ESPBI.</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325</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Dokumento veiklos vieta neturi galiojančios sutarties su VLK, todėl negali pateikti kompensuojamo recepto į ESPBI.</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Veiklos vieta privalo turėti galiojančią sutartį su VLK</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bottom"/>
            <w:hideMark/>
          </w:tcPr>
          <w:p w:rsidR="00546158" w:rsidRPr="001F73D5" w:rsidRDefault="00546158" w:rsidP="00546158">
            <w:pPr>
              <w:ind w:firstLine="0"/>
              <w:rPr>
                <w:b/>
                <w:bCs/>
                <w:sz w:val="16"/>
                <w:lang w:val="en-US"/>
              </w:rPr>
            </w:pPr>
            <w:r w:rsidRPr="001F73D5">
              <w:rPr>
                <w:b/>
                <w:bCs/>
                <w:sz w:val="16"/>
                <w:lang w:val="en-US"/>
              </w:rPr>
              <w:t>326</w:t>
            </w:r>
          </w:p>
        </w:tc>
        <w:tc>
          <w:tcPr>
            <w:tcW w:w="4906"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Teikiamas dokumentas ir teikėjas (requestor_id) priklauso skirtingiems juridiniams asmenims.</w:t>
            </w:r>
          </w:p>
        </w:tc>
        <w:tc>
          <w:tcPr>
            <w:tcW w:w="3714"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Dokumentą teikiantis asmuo gali teikti tik savo įstaigos dokumentą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Dokumentą į ESPBI teikiančio asmens informacija neatsispindi teikiamo dokumento turinyje. Ji yra pateikiama pranešimo į ESPBI IS antraštėje (header) kaip laukas requestor_id. Dokumentą teikiantis asmuo gali teikti tik savo įstaigos dokumentą. </w:t>
            </w:r>
          </w:p>
        </w:tc>
        <w:tc>
          <w:tcPr>
            <w:tcW w:w="1701"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 Klaida</w:t>
            </w:r>
          </w:p>
        </w:tc>
      </w:tr>
      <w:tr w:rsidR="001F73D5" w:rsidRPr="001F73D5" w:rsidTr="006C7D29">
        <w:trPr>
          <w:trHeight w:val="615"/>
        </w:trPr>
        <w:tc>
          <w:tcPr>
            <w:tcW w:w="618" w:type="dxa"/>
            <w:tcBorders>
              <w:top w:val="nil"/>
              <w:left w:val="nil"/>
              <w:bottom w:val="nil"/>
              <w:right w:val="nil"/>
            </w:tcBorders>
            <w:vAlign w:val="bottom"/>
            <w:hideMark/>
          </w:tcPr>
          <w:p w:rsidR="00546158" w:rsidRPr="001F73D5" w:rsidRDefault="00546158" w:rsidP="00546158">
            <w:pPr>
              <w:ind w:firstLine="0"/>
              <w:rPr>
                <w:b/>
                <w:bCs/>
                <w:sz w:val="16"/>
                <w:lang w:val="en-US"/>
              </w:rPr>
            </w:pPr>
            <w:r w:rsidRPr="001F73D5">
              <w:rPr>
                <w:b/>
                <w:bCs/>
                <w:sz w:val="16"/>
                <w:lang w:val="en-US"/>
              </w:rPr>
              <w:t>327</w:t>
            </w:r>
          </w:p>
        </w:tc>
        <w:tc>
          <w:tcPr>
            <w:tcW w:w="4906"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E-Receptas negali būti keičiamas, nes įtrauktas į vykdomą užsakymą.</w:t>
            </w:r>
          </w:p>
        </w:tc>
        <w:tc>
          <w:tcPr>
            <w:tcW w:w="3714"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E-Recepto tikrinimas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w:t>
            </w:r>
          </w:p>
        </w:tc>
        <w:tc>
          <w:tcPr>
            <w:tcW w:w="1701"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960"/>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lastRenderedPageBreak/>
              <w:t>328</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Text: "Recepto {prescription_id} statusas yra Galiojantis, nors jau išduotas visas kiekis"</w:t>
            </w:r>
            <w:r w:rsidRPr="001F73D5">
              <w:rPr>
                <w:sz w:val="16"/>
                <w:lang w:val="en-US"/>
              </w:rPr>
              <w:br/>
            </w:r>
            <w:r w:rsidRPr="001F73D5">
              <w:rPr>
                <w:sz w:val="16"/>
                <w:lang w:val="en-US"/>
              </w:rPr>
              <w:br/>
              <w:t>Text: "Recepto {prescription_id} statusas yra Įsigytas, nors išdavimų kiekis yra nepakankamas. Išduodamo vaisto kiekis negali būti daugiau kaip 10 proc. mažesnis už recepte išrašytų vaistų kiekį"</w:t>
            </w:r>
            <w:r w:rsidRPr="001F73D5">
              <w:rPr>
                <w:sz w:val="16"/>
                <w:lang w:val="en-US"/>
              </w:rPr>
              <w:br/>
            </w:r>
            <w:r w:rsidRPr="001F73D5">
              <w:rPr>
                <w:sz w:val="16"/>
                <w:lang w:val="en-US"/>
              </w:rPr>
              <w:br/>
              <w:t>Text: "Recepto {prescription_id} statusas yra Įsigytas, nors išdavimų kiekis yra per didelis. Išduodamo vaisto kiekis negali būti daugiau kaip 30 proc. didesnis už recepte išrašytų vaistų kiekį".</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e-Recepto tikrinimas, Details: Pateikta e-Recepto būsena yra netinkama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329</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Validacija neįgyvendinta</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330</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Asmuo neturi teisės į nemokamą pavežėjimą</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Asmuo neatitinka kriterijų nemokamai pavežėjimo paslaugai gauti</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331</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Registruojant atvykimą nurodytas neteisingas atvykimo priežasties kodas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Pagal nurodytą klasę neteisingai priskirtas atvykimo priežasties kodas ("reasonCode").</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332</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Resursas susietas su pasirašyta kompozicija.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Resursas {resource_name} negali būti keičiamas, nes susietas su pasirašyta kompozicija {composition_id}.</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333</w:t>
            </w:r>
          </w:p>
        </w:tc>
        <w:tc>
          <w:tcPr>
            <w:tcW w:w="4906" w:type="dxa"/>
            <w:tcBorders>
              <w:top w:val="nil"/>
              <w:left w:val="nil"/>
              <w:bottom w:val="nil"/>
              <w:right w:val="nil"/>
            </w:tcBorders>
            <w:vAlign w:val="center"/>
            <w:hideMark/>
          </w:tcPr>
          <w:p w:rsidR="00546158" w:rsidRPr="001F73D5" w:rsidRDefault="00546158" w:rsidP="00546158">
            <w:pPr>
              <w:ind w:firstLine="0"/>
              <w:rPr>
                <w:b/>
                <w:bCs/>
                <w:sz w:val="16"/>
                <w:lang w:val="en-US"/>
              </w:rPr>
            </w:pP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Pasirašyto dokumento redagavimo priežasties tikrinimas.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Netinkamai nurodyta/nepateikta pasirašyto dokumento redagavimo priežastis.</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p>
        </w:tc>
      </w:tr>
      <w:tr w:rsidR="001F73D5" w:rsidRPr="001F73D5" w:rsidTr="006C7D29">
        <w:trPr>
          <w:trHeight w:val="6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334</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Paciento su asmens kodu paskyros prie kito paciento prijungti negalima.</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Neleidžiama sulieti dviejų pacientų, jei abu iš jų turi LR asmens kodus.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335</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Neteisingai užpildyti diagnozės laukai.</w:t>
            </w:r>
          </w:p>
        </w:tc>
        <w:tc>
          <w:tcPr>
            <w:tcW w:w="3714" w:type="dxa"/>
            <w:tcBorders>
              <w:top w:val="nil"/>
              <w:left w:val="nil"/>
              <w:bottom w:val="nil"/>
              <w:right w:val="nil"/>
            </w:tcBorders>
            <w:noWrap/>
            <w:vAlign w:val="bottom"/>
            <w:hideMark/>
          </w:tcPr>
          <w:p w:rsidR="00546158" w:rsidRPr="001F73D5" w:rsidRDefault="00546158" w:rsidP="00546158">
            <w:pPr>
              <w:ind w:firstLine="0"/>
              <w:rPr>
                <w:sz w:val="16"/>
                <w:lang w:val="en-US"/>
              </w:rPr>
            </w:pPr>
            <w:r w:rsidRPr="001F73D5">
              <w:rPr>
                <w:sz w:val="16"/>
                <w:lang w:val="en-US"/>
              </w:rPr>
              <w:t>Diagnozės (Condition) keitimo validacija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lastRenderedPageBreak/>
              <w:t>336</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Sveikatos rizikos veiksnio reikšmė negali būti keičiama</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Redaguojant / kuriant naują versiją esamam rizikos veiksniui: klaida jei keičiamas Observation.methodology.coding. Observation.methodology.text keitimas / redagavimas turi būti leidžiamas</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taisykle galioja tik kai observation resursas yra taikomas sveikatos rizikos veiksniui saugoti</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337</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Neteisingai užpildyti alergijos laukai.</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Alergijos (AllergyIntolerace) keitimo validacija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338</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Neteisingai užpildyti dokumento E113-ND nėštumo duomenų laukai.</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(E113-ND) Nėštumo duomenų, anamnezės ir priežiūros plano validacija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339</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Pacientas turi turėti aktyvią diagnozę priklausančią vėžinių diagnozių sąrašui, kuriant 78706-9 dokumentą</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Paciento aktyvių vėžinių diagnozių validacija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Pacientas turi turėti aktyvią diagnozę priklausančią vėžinių diagnozių sąrašui, kuriant 78706-9 dokumentą</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340</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Diagnozė turi būti iš vėžininių diagnozių sąrašo</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Vėžinių diagnozių validacija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Kuriant 78706-9 dokumentą, diagnozė turi būti iš vėžininių diagnozių sąrašo</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72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341</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Nuoroda į E113-ND dokumentą jau yra panaudota kitame kuriamo tipo aktyviame dokumente.</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Kompozicija E113-ND gali būti siejama tik su viena to paties tipo kompozicija.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342</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Neteisingai užpildyti dokumento E113-AP nėščiosios ambulatorinio apsilankymo aprašymo laukai.</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(E113-AP) Nėščiosios ambulatorinio apsilankymo aprašymo validacija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343</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Vartotojas neturi teisių pakeisti Sutikimo būsenos</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Sutikimų būsenos validacija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Patvirtinti bei atšaukti sutikimą gali pacientas arba jo įgaliotas atstovas. Gydytojas gali tik atšaukti patvirtintą sutikimą.</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lastRenderedPageBreak/>
              <w:t>344</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E113-ND Nėštumo kortelė pacientei jau yra užvesta.</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(E113-ND)  Dokumentas jau egzistuoja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Nėštumo kortelės būsena gali pasikeisti į False būseną, kai  būsenos pakeitimą inicijuoja viena iš šių užpildomų formų:  </w:t>
            </w:r>
            <w:r w:rsidRPr="001F73D5">
              <w:rPr>
                <w:sz w:val="16"/>
                <w:lang w:val="en-US"/>
              </w:rPr>
              <w:br/>
              <w:t xml:space="preserve">        Iš karto, kai tik patvirtinama E113-NNA.</w:t>
            </w:r>
            <w:r w:rsidRPr="001F73D5">
              <w:rPr>
                <w:sz w:val="16"/>
                <w:lang w:val="en-US"/>
              </w:rPr>
              <w:br/>
              <w:t xml:space="preserve">        Iš karto, kai tik patvirtinama E106 forma.</w:t>
            </w:r>
            <w:r w:rsidRPr="001F73D5">
              <w:rPr>
                <w:sz w:val="16"/>
                <w:lang w:val="en-US"/>
              </w:rPr>
              <w:br/>
              <w:t xml:space="preserve">        iš karto, kai išnešiotam naujagimiui sueina 28 d;</w:t>
            </w:r>
            <w:r w:rsidRPr="001F73D5">
              <w:rPr>
                <w:sz w:val="16"/>
                <w:lang w:val="en-US"/>
              </w:rPr>
              <w:br/>
              <w:t xml:space="preserve">        iš karto, kai neišnešioto naujagimio biologinė motina sulaukia 44-osios nėštumo savaitės.</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345</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Negalima atšaukti nėštumo kortelės - dokumentas turi pasirašytų susijusių dokumentų.</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(E113-ND)  Negalima atšaukti dokumento.</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Negalima Negalima atšaukti nėštumo kortelės (E113-ND) nes dokumentas turi pasirašytų susijusių dokumentų.</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346</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Gali egzistuoti tik 1 E096-N dokumentas nėščiosios kortelėje</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(E096-N)  Dokumentas jau egzistuoja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347</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Negalima sukurti dokumento, nes nėra pasirašytos E113-ND nėštumo kortelės.</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(NGN)  Nėra pasirašytos E113-ND nėštumo kortelės.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Bendra taisyklė taikoma NGN E113/E096 ir E097 kompozicijoms.</w:t>
            </w:r>
            <w:r w:rsidRPr="001F73D5">
              <w:rPr>
                <w:sz w:val="16"/>
                <w:lang w:val="en-US"/>
              </w:rPr>
              <w:br/>
              <w:t>Teikiant NGN dokumentą turi būti pasirašytas E113-ND:</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348</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Negalima sukurti dokumento, nes nėra pasirašytos E096-N Naujagimis(-iai) dokumento.</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(NGN)  Nėra pasirašytos E096-N Naujagimis(-iai) dokumento.</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00"/>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349</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Klausimyno data negali būti ateities</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Klausimyno data negali būti ateities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Questionnaire.authored data negali būti ateities.</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830"/>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350</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Šio tipo nuorodoje į dokumentą turi būti nunurodytas subjektas.</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Metama klaida kai DocumentReference.subject yra neužpildytas ir kai DocumentReference.masterIdentifier.system != http://esveikata.lt/Identifier/DigitalPatientAgreementTemplate</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DocumentReference .subject nėra privalomas tik sutikimo šablonams.</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2130"/>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lastRenderedPageBreak/>
              <w:t>351</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Apsilankyme yra pateiktas E096-CP, todėl E003 turi būti nurodytas Cezario pjūvio operacijos ACHI kodas.</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(NGN) E003 nėra nurodytas Cezario pjūvio operacijos ACHI kodas.</w:t>
            </w:r>
          </w:p>
        </w:tc>
        <w:tc>
          <w:tcPr>
            <w:tcW w:w="3803"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Teikiant E003 su būsena 'final', tikrinama, ar tame pačiame apsilankyme yra E096-CP, kurio būsena &lt;&gt; 'entered in error". Jei yra, tada tikrinama, ar E003 yra procedūra su Cezario pjūvio operacijos ACHI kodu (kodai pateikti komentare) Procedūros nurodytos sekcijoje code value="47519-4". Jei nėra, neleisti pateikti. klaidos pranešimas: "Apsilankyme yra pateiktas E096-CP, todėl E003 turi būti nurodytas Cezario pjūvio operacijos ACHI kodas".</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334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352</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Gali egzistuoti tik 1 E096-NA dokumentas nėščiosios kortelėje</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(E096-NA)  Dokumentas jau egzistuoja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Gali egzistuoti tik 1 aktyvi E096-NA kompozicija / dokumentas rodantis per DocumentReference į E113-ND Composition (http://loinc.org | 67471-3)</w:t>
            </w:r>
            <w:r w:rsidRPr="001F73D5">
              <w:rPr>
                <w:sz w:val="16"/>
                <w:lang w:val="en-US"/>
              </w:rPr>
              <w:br/>
            </w:r>
            <w:r w:rsidRPr="001F73D5">
              <w:rPr>
                <w:sz w:val="16"/>
                <w:lang w:val="en-US"/>
              </w:rPr>
              <w:br/>
              <w:t>Aktyvi kompozicija :</w:t>
            </w:r>
            <w:r w:rsidRPr="001F73D5">
              <w:rPr>
                <w:sz w:val="16"/>
                <w:lang w:val="en-US"/>
              </w:rPr>
              <w:br/>
              <w:t xml:space="preserve"> https://confluence.registrucentras.lt/pages/viewpage.action?pageId=118470312</w:t>
            </w:r>
            <w:r w:rsidRPr="001F73D5">
              <w:rPr>
                <w:sz w:val="16"/>
                <w:lang w:val="en-US"/>
              </w:rPr>
              <w:br/>
              <w:t>Statusai:</w:t>
            </w:r>
            <w:r w:rsidRPr="001F73D5">
              <w:rPr>
                <w:sz w:val="16"/>
                <w:lang w:val="en-US"/>
              </w:rPr>
              <w:br/>
            </w:r>
            <w:r w:rsidRPr="001F73D5">
              <w:rPr>
                <w:sz w:val="16"/>
                <w:lang w:val="en-US"/>
              </w:rPr>
              <w:br/>
              <w:t>amended  |  Signed  |  Pakeistas</w:t>
            </w:r>
            <w:r w:rsidRPr="001F73D5">
              <w:rPr>
                <w:sz w:val="16"/>
                <w:lang w:val="en-US"/>
              </w:rPr>
              <w:br/>
              <w:t>final  |  Signed  |  Pasirašytas</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4590"/>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lastRenderedPageBreak/>
              <w:t>353</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Galima tikslinti duomenis viso nėštumo metu + 42 dienos po gimdymo / numatytos gimdymo datos</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(NGN)  Duomenų tikslinimas po numatyto termino negalimas</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Galima tikslinti duomenis viso nėštumo metu + 42 dienos po gimdymo / numatytos gimdymo datos :</w:t>
            </w:r>
            <w:r w:rsidRPr="001F73D5">
              <w:rPr>
                <w:sz w:val="16"/>
                <w:lang w:val="en-US"/>
              </w:rPr>
              <w:br/>
            </w:r>
            <w:r w:rsidRPr="001F73D5">
              <w:rPr>
                <w:sz w:val="16"/>
                <w:lang w:val="en-US"/>
              </w:rPr>
              <w:br/>
              <w:t>[Nėštumo pirmoji diena] &lt; Composition[E096-NT |  01.0004] dokumento modifikavomo data &lt; Composition[E096-NT | 01.0004].section[02.0100].section[02.0131] -&gt; DocumentReference -&gt; [Patvirtintas gimdymo terminas] + 42d</w:t>
            </w:r>
            <w:r w:rsidRPr="001F73D5">
              <w:rPr>
                <w:sz w:val="16"/>
                <w:lang w:val="en-US"/>
              </w:rPr>
              <w:br/>
            </w:r>
            <w:r w:rsidRPr="001F73D5">
              <w:rPr>
                <w:sz w:val="16"/>
                <w:lang w:val="en-US"/>
              </w:rPr>
              <w:br/>
              <w:t>Nėštumo pirmoji diena : Composition[E096-NT | 01.0004].section[02.0100].section[02.0132] -&gt; Obervation[02.0132].valuePeriod.start</w:t>
            </w:r>
            <w:r w:rsidRPr="001F73D5">
              <w:rPr>
                <w:sz w:val="16"/>
                <w:lang w:val="en-US"/>
              </w:rPr>
              <w:br/>
            </w:r>
            <w:r w:rsidRPr="001F73D5">
              <w:rPr>
                <w:sz w:val="16"/>
                <w:lang w:val="en-US"/>
              </w:rPr>
              <w:br/>
              <w:t>Patvirtintas gimdymo terminas : Composition[E113-ND | 67471-3].section[55752-0].section[02.2312].section[02.2313].content → Observation[02.2313].valuePeriod.start</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354</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Atšaukiamos kompozicijos V29 diagnozės tikrumo būsena turi būti: Įvesta per klaidą</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Atšaukiamų kompozicijos ir jos diagnozės validacija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Atšaukiant apsilankymo medicininį dokumentą Diagnozė yra atšaukiama.  Atšaukiant kompoziciją diagnozės versija taip pat yra atšaukiama.</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355</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Tokia diagnozė pacientui jau egzistuoja.</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Diagnozės unikalumo validacija.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Naujos Diagnozės registruoti negalima, nes pacientui tokia Diagnozė egzistuoja (nustatyta) ir galiojanti. Reikia naudoti  galiojančią Diagnozės versiją. Diagnozė - Condition resursas.</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356</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Įstaiga nedirba su retomis ligomis.</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Įstaigų, kurios dirba su retomis ligomis, validacija.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 xml:space="preserve">Retos ligos Diagnozės atributus gali redaguoti naudotojas, kuris dirba įstaigoje, kuri yra įstaigų saraše, dirbančių su retomis ligomis. Retos ligos diagnozės - Orpha kodas. </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357</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Nerasti aktyvūs atvykimo duomenys.</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Atvykimo duomenų validacija.</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r w:rsidRPr="001F73D5">
              <w:rPr>
                <w:sz w:val="16"/>
                <w:lang w:val="en-US"/>
              </w:rPr>
              <w:t>Turi egzistuoti aktyvus paciento atvykimas pas diagnozę redaguojantį specialistą.</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358</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Neteisingai užpildyti diagnozės laukai.</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Diagnozės atributų numatytų reikšmių validacija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Diagnozės atributų numatytų reikšmių validacija.</w:t>
            </w:r>
            <w:r w:rsidRPr="001F73D5">
              <w:rPr>
                <w:sz w:val="16"/>
                <w:lang w:val="en-US"/>
              </w:rPr>
              <w:br/>
              <w:t>a) Laukų privalomumo tikrinimai.</w:t>
            </w:r>
            <w:r w:rsidRPr="001F73D5">
              <w:rPr>
                <w:sz w:val="16"/>
                <w:lang w:val="en-US"/>
              </w:rPr>
              <w:br/>
              <w:t>b) Jeigu diagnozė priklauso lėtinių ligų sąrašui - lauko Būsena (clinicalStatus) reikšmė turi būti „Lėtinė“, o jeigu nepriklauso - „Aktyvi“.</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lastRenderedPageBreak/>
              <w:t>359</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Pagal SEAKĮ 23str. teisė vairuoti II-os kategorijų grupės transporto priemones suteikiama tik vairuotojams, jau turintiems teisę vairuoti B kategorijos transporto priemones.</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Neturint pažymėtos B kat. sveikatos pažymoje negalima pažymos teikti Antros kategorijų grupės transporto priemonėms</w:t>
            </w:r>
          </w:p>
        </w:tc>
        <w:tc>
          <w:tcPr>
            <w:tcW w:w="3803"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Programiniame kode ta pati taisyklė skirta 359 ir 360 klaidos pranešimams, todėl gali būti įjungiamos ir išjungiamos tik kartu stipriai nekeičiant kodo</w:t>
            </w: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360</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Atsižvelgiant į SEAKĮ 23str. teisė vairuoti B kategorijos transporto priemones, negali būti trumpesnė už II-os ar kitų kategorijų grupėms nustatytą laiką.</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 xml:space="preserve">Valdyti II-os ar/ir kitų kat. grupių transporto priemones negalima ilgiau nei B kat. </w:t>
            </w:r>
          </w:p>
        </w:tc>
        <w:tc>
          <w:tcPr>
            <w:tcW w:w="3803"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Programiniame kode ta pati taisyklė skirta 359 ir 360 klaidos pranešimams, todėl gali būti įjungiamos ir išjungiamos tik kartu stipriai nekeičiant kodo</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361</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Neteisingai užpildyti alergijos resurso laukai</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Alergijos numatytų atributų reikšmių validacija.</w:t>
            </w:r>
            <w:r w:rsidRPr="001F73D5">
              <w:rPr>
                <w:sz w:val="16"/>
                <w:lang w:val="en-US"/>
              </w:rPr>
              <w:br/>
              <w:t>Laukų privalomumo tikrinimai.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9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362</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Tokia alergija pacientui jau egzistuoja.</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Alergijos unikalumo validacija.</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r w:rsidRPr="001F73D5">
              <w:rPr>
                <w:sz w:val="16"/>
                <w:lang w:val="en-US"/>
              </w:rPr>
              <w:t>Naujo alergijos resurso kurti negalima, nes jau egzistuoja tokia pati aktuali paciento alergija. Reikia naudoti nuorodą į paskutinę aktualią alergijos resurso versiją.</w:t>
            </w: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363</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Gali egzistuoti tik vienas Binary resursas susietas su DocumentReference resursu</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Gali egzistuoti tik vienas Binary resursas susietas su DocumentReference resursu</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1215"/>
        </w:trPr>
        <w:tc>
          <w:tcPr>
            <w:tcW w:w="618" w:type="dxa"/>
            <w:tcBorders>
              <w:top w:val="nil"/>
              <w:left w:val="nil"/>
              <w:bottom w:val="nil"/>
              <w:right w:val="nil"/>
            </w:tcBorders>
            <w:shd w:val="clear" w:color="DDEBF7" w:fill="DDEBF7"/>
            <w:vAlign w:val="center"/>
            <w:hideMark/>
          </w:tcPr>
          <w:p w:rsidR="00546158" w:rsidRPr="001F73D5" w:rsidRDefault="00546158" w:rsidP="00546158">
            <w:pPr>
              <w:ind w:firstLine="0"/>
              <w:rPr>
                <w:b/>
                <w:bCs/>
                <w:sz w:val="16"/>
                <w:lang w:val="en-US"/>
              </w:rPr>
            </w:pPr>
            <w:r w:rsidRPr="001F73D5">
              <w:rPr>
                <w:b/>
                <w:bCs/>
                <w:sz w:val="16"/>
                <w:lang w:val="en-US"/>
              </w:rPr>
              <w:t>364</w:t>
            </w:r>
          </w:p>
        </w:tc>
        <w:tc>
          <w:tcPr>
            <w:tcW w:w="4906"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Gali egzistuoti tik 1 aktyvus E097-NPA dokumentas rodantis per DocumentReference į E113-ND Composition</w:t>
            </w:r>
          </w:p>
        </w:tc>
        <w:tc>
          <w:tcPr>
            <w:tcW w:w="3714"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Gali egzistuoti tik 1 aktyvus E097-NPA dokumentas rodantis per DocumentReference į E113-ND Composition</w:t>
            </w:r>
          </w:p>
        </w:tc>
        <w:tc>
          <w:tcPr>
            <w:tcW w:w="3803" w:type="dxa"/>
            <w:tcBorders>
              <w:top w:val="nil"/>
              <w:left w:val="nil"/>
              <w:bottom w:val="nil"/>
              <w:right w:val="nil"/>
            </w:tcBorders>
            <w:shd w:val="clear" w:color="DDEBF7" w:fill="DDEBF7"/>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shd w:val="clear" w:color="DDEBF7" w:fill="DDEBF7"/>
            <w:vAlign w:val="center"/>
            <w:hideMark/>
          </w:tcPr>
          <w:p w:rsidR="00546158" w:rsidRPr="001F73D5" w:rsidRDefault="00546158" w:rsidP="00546158">
            <w:pPr>
              <w:ind w:firstLine="0"/>
              <w:rPr>
                <w:sz w:val="16"/>
                <w:lang w:val="en-US"/>
              </w:rPr>
            </w:pPr>
            <w:r w:rsidRPr="001F73D5">
              <w:rPr>
                <w:sz w:val="16"/>
                <w:lang w:val="en-US"/>
              </w:rPr>
              <w:t>Klaida</w:t>
            </w:r>
          </w:p>
        </w:tc>
      </w:tr>
      <w:tr w:rsidR="001F73D5" w:rsidRPr="001F73D5" w:rsidTr="006C7D29">
        <w:trPr>
          <w:trHeight w:val="615"/>
        </w:trPr>
        <w:tc>
          <w:tcPr>
            <w:tcW w:w="618" w:type="dxa"/>
            <w:tcBorders>
              <w:top w:val="nil"/>
              <w:left w:val="nil"/>
              <w:bottom w:val="nil"/>
              <w:right w:val="nil"/>
            </w:tcBorders>
            <w:vAlign w:val="center"/>
            <w:hideMark/>
          </w:tcPr>
          <w:p w:rsidR="00546158" w:rsidRPr="001F73D5" w:rsidRDefault="00546158" w:rsidP="00546158">
            <w:pPr>
              <w:ind w:firstLine="0"/>
              <w:rPr>
                <w:b/>
                <w:bCs/>
                <w:sz w:val="16"/>
                <w:lang w:val="en-US"/>
              </w:rPr>
            </w:pPr>
            <w:r w:rsidRPr="001F73D5">
              <w:rPr>
                <w:b/>
                <w:bCs/>
                <w:sz w:val="16"/>
                <w:lang w:val="en-US"/>
              </w:rPr>
              <w:t>365</w:t>
            </w:r>
          </w:p>
        </w:tc>
        <w:tc>
          <w:tcPr>
            <w:tcW w:w="4906"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Ligos anamnezė ir psichiatrinė anamnezė privalo būti užpildyta</w:t>
            </w:r>
          </w:p>
        </w:tc>
        <w:tc>
          <w:tcPr>
            <w:tcW w:w="3714"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E030 ligos anamnezė ir psichiatrinė anamnezė laukų privalomumo tikrinimai.</w:t>
            </w:r>
          </w:p>
        </w:tc>
        <w:tc>
          <w:tcPr>
            <w:tcW w:w="3803" w:type="dxa"/>
            <w:tcBorders>
              <w:top w:val="nil"/>
              <w:left w:val="nil"/>
              <w:bottom w:val="nil"/>
              <w:right w:val="nil"/>
            </w:tcBorders>
            <w:vAlign w:val="bottom"/>
            <w:hideMark/>
          </w:tcPr>
          <w:p w:rsidR="00546158" w:rsidRPr="001F73D5" w:rsidRDefault="00546158" w:rsidP="00546158">
            <w:pPr>
              <w:ind w:firstLine="0"/>
              <w:rPr>
                <w:sz w:val="16"/>
                <w:lang w:val="en-US"/>
              </w:rPr>
            </w:pPr>
          </w:p>
        </w:tc>
        <w:tc>
          <w:tcPr>
            <w:tcW w:w="1701" w:type="dxa"/>
            <w:tcBorders>
              <w:top w:val="nil"/>
              <w:left w:val="nil"/>
              <w:bottom w:val="nil"/>
              <w:right w:val="nil"/>
            </w:tcBorders>
            <w:vAlign w:val="center"/>
            <w:hideMark/>
          </w:tcPr>
          <w:p w:rsidR="00546158" w:rsidRPr="001F73D5" w:rsidRDefault="00546158" w:rsidP="00546158">
            <w:pPr>
              <w:ind w:firstLine="0"/>
              <w:rPr>
                <w:sz w:val="16"/>
                <w:lang w:val="en-US"/>
              </w:rPr>
            </w:pPr>
            <w:r w:rsidRPr="001F73D5">
              <w:rPr>
                <w:sz w:val="16"/>
                <w:lang w:val="en-US"/>
              </w:rPr>
              <w:t>Klaida</w:t>
            </w:r>
          </w:p>
        </w:tc>
      </w:tr>
    </w:tbl>
    <w:p w:rsidR="00746060" w:rsidRPr="00746060" w:rsidRDefault="00746060" w:rsidP="00746060">
      <w:pPr>
        <w:ind w:firstLine="0"/>
      </w:pPr>
      <w:bookmarkStart w:id="2" w:name="_GoBack"/>
      <w:bookmarkEnd w:id="2"/>
    </w:p>
    <w:sectPr w:rsidR="00746060" w:rsidRPr="00746060" w:rsidSect="00746060">
      <w:headerReference w:type="default" r:id="rId8"/>
      <w:footerReference w:type="default" r:id="rId9"/>
      <w:headerReference w:type="first" r:id="rId10"/>
      <w:footerReference w:type="first" r:id="rId11"/>
      <w:pgSz w:w="16839" w:h="11907" w:orient="landscape" w:code="9"/>
      <w:pgMar w:top="1411" w:right="1944" w:bottom="706" w:left="1282" w:header="562" w:footer="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E35" w:rsidRDefault="00C54E35">
      <w:pPr>
        <w:spacing w:line="240" w:lineRule="auto"/>
      </w:pPr>
      <w:r>
        <w:separator/>
      </w:r>
    </w:p>
  </w:endnote>
  <w:endnote w:type="continuationSeparator" w:id="0">
    <w:p w:rsidR="00C54E35" w:rsidRDefault="00C54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atangChe">
    <w:altName w:val="@Malgun Gothic Semilight"/>
    <w:charset w:val="81"/>
    <w:family w:val="modern"/>
    <w:pitch w:val="fixed"/>
    <w:sig w:usb0="B00002AF" w:usb1="69D77CFB" w:usb2="00000030" w:usb3="00000000" w:csb0="0008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ple-System">
    <w:altName w:val="Times New Roman"/>
    <w:panose1 w:val="00000000000000000000"/>
    <w:charset w:val="00"/>
    <w:family w:val="roman"/>
    <w:notTrueType/>
    <w:pitch w:val="default"/>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A72" w:rsidRPr="00CA6052" w:rsidRDefault="00F04A72" w:rsidP="0008554B">
    <w:pPr>
      <w:pStyle w:val="Porat"/>
      <w:tabs>
        <w:tab w:val="clear" w:pos="9360"/>
        <w:tab w:val="right" w:pos="9781"/>
      </w:tabs>
      <w:jc w:val="right"/>
      <w:rPr>
        <w:color w:val="404040"/>
        <w:sz w:val="16"/>
        <w:szCs w:val="16"/>
      </w:rPr>
    </w:pPr>
    <w:r w:rsidRPr="00CA6052">
      <w:rPr>
        <w:color w:val="404040"/>
        <w:sz w:val="16"/>
        <w:szCs w:val="16"/>
      </w:rPr>
      <w:tab/>
    </w:r>
    <w:r w:rsidRPr="00CA6052">
      <w:rPr>
        <w:rStyle w:val="Puslapionumeris"/>
        <w:rFonts w:ascii="Tahoma" w:hAnsi="Tahoma" w:cs="Tahoma"/>
        <w:color w:val="404040"/>
      </w:rPr>
      <w:fldChar w:fldCharType="begin"/>
    </w:r>
    <w:r w:rsidRPr="00CA6052">
      <w:rPr>
        <w:rStyle w:val="Puslapionumeris"/>
        <w:rFonts w:ascii="Tahoma" w:hAnsi="Tahoma" w:cs="Tahoma"/>
        <w:color w:val="404040"/>
      </w:rPr>
      <w:instrText xml:space="preserve"> PAGE </w:instrText>
    </w:r>
    <w:r w:rsidRPr="00CA6052">
      <w:rPr>
        <w:rStyle w:val="Puslapionumeris"/>
        <w:rFonts w:ascii="Tahoma" w:hAnsi="Tahoma" w:cs="Tahoma"/>
        <w:color w:val="404040"/>
      </w:rPr>
      <w:fldChar w:fldCharType="separate"/>
    </w:r>
    <w:r w:rsidR="006C7D29">
      <w:rPr>
        <w:rStyle w:val="Puslapionumeris"/>
        <w:rFonts w:ascii="Tahoma" w:hAnsi="Tahoma" w:cs="Tahoma"/>
        <w:noProof/>
        <w:color w:val="404040"/>
      </w:rPr>
      <w:t>91</w:t>
    </w:r>
    <w:r w:rsidRPr="00CA6052">
      <w:rPr>
        <w:rStyle w:val="Puslapionumeris"/>
        <w:rFonts w:ascii="Tahoma" w:hAnsi="Tahoma" w:cs="Tahoma"/>
        <w:color w:val="404040"/>
      </w:rPr>
      <w:fldChar w:fldCharType="end"/>
    </w:r>
    <w:r w:rsidRPr="00CA6052">
      <w:rPr>
        <w:rStyle w:val="Puslapionumeris"/>
        <w:rFonts w:ascii="Tahoma" w:hAnsi="Tahoma" w:cs="Tahoma"/>
        <w:color w:val="404040"/>
      </w:rPr>
      <w:t>/</w:t>
    </w:r>
    <w:r w:rsidRPr="00CA6052">
      <w:rPr>
        <w:rStyle w:val="Puslapionumeris"/>
        <w:rFonts w:ascii="Tahoma" w:hAnsi="Tahoma" w:cs="Tahoma"/>
        <w:color w:val="404040"/>
      </w:rPr>
      <w:fldChar w:fldCharType="begin"/>
    </w:r>
    <w:r w:rsidRPr="00CA6052">
      <w:rPr>
        <w:rStyle w:val="Puslapionumeris"/>
        <w:rFonts w:ascii="Tahoma" w:hAnsi="Tahoma" w:cs="Tahoma"/>
        <w:color w:val="404040"/>
      </w:rPr>
      <w:instrText xml:space="preserve"> NUMPAGES </w:instrText>
    </w:r>
    <w:r w:rsidRPr="00CA6052">
      <w:rPr>
        <w:rStyle w:val="Puslapionumeris"/>
        <w:rFonts w:ascii="Tahoma" w:hAnsi="Tahoma" w:cs="Tahoma"/>
        <w:color w:val="404040"/>
      </w:rPr>
      <w:fldChar w:fldCharType="separate"/>
    </w:r>
    <w:r w:rsidR="006C7D29">
      <w:rPr>
        <w:rStyle w:val="Puslapionumeris"/>
        <w:rFonts w:ascii="Tahoma" w:hAnsi="Tahoma" w:cs="Tahoma"/>
        <w:noProof/>
        <w:color w:val="404040"/>
      </w:rPr>
      <w:t>92</w:t>
    </w:r>
    <w:r w:rsidRPr="00CA6052">
      <w:rPr>
        <w:rStyle w:val="Puslapionumeris"/>
        <w:rFonts w:ascii="Tahoma" w:hAnsi="Tahoma" w:cs="Tahoma"/>
        <w:color w:val="40404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A72" w:rsidRDefault="00F04A72">
    <w:pPr>
      <w:pStyle w:val="Porat"/>
    </w:pPr>
    <w:r>
      <w:rPr>
        <w:noProof/>
        <w:lang w:val="en-US"/>
      </w:rPr>
      <mc:AlternateContent>
        <mc:Choice Requires="wps">
          <w:drawing>
            <wp:anchor distT="45720" distB="45720" distL="114300" distR="114300" simplePos="0" relativeHeight="251663360" behindDoc="0" locked="0" layoutInCell="1" allowOverlap="1" wp14:anchorId="46EE5D1D" wp14:editId="4176EDF6">
              <wp:simplePos x="0" y="0"/>
              <wp:positionH relativeFrom="column">
                <wp:posOffset>1626235</wp:posOffset>
              </wp:positionH>
              <wp:positionV relativeFrom="paragraph">
                <wp:posOffset>-304165</wp:posOffset>
              </wp:positionV>
              <wp:extent cx="1827234" cy="286386"/>
              <wp:effectExtent l="0" t="0" r="190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7234" cy="286386"/>
                      </a:xfrm>
                      <a:prstGeom prst="rect">
                        <a:avLst/>
                      </a:prstGeom>
                      <a:solidFill>
                        <a:srgbClr val="FFFFFF"/>
                      </a:solidFill>
                      <a:ln w="9525">
                        <a:noFill/>
                        <a:miter lim="800000"/>
                        <a:headEnd/>
                        <a:tailEnd/>
                      </a:ln>
                    </wps:spPr>
                    <wps:txbx>
                      <w:txbxContent>
                        <w:p w:rsidR="00F04A72" w:rsidRDefault="00F04A72" w:rsidP="00EB72A9">
                          <w:pPr>
                            <w:jc w:val="center"/>
                          </w:pPr>
                          <w:r>
                            <w:t>Vilnius,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EE5D1D" id="_x0000_t202" coordsize="21600,21600" o:spt="202" path="m,l,21600r21600,l21600,xe">
              <v:stroke joinstyle="miter"/>
              <v:path gradientshapeok="t" o:connecttype="rect"/>
            </v:shapetype>
            <v:shape id="_x0000_s1027" type="#_x0000_t202" style="position:absolute;left:0;text-align:left;margin-left:128.05pt;margin-top:-23.95pt;width:143.9pt;height:22.5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" stroked="f">
              <v:textbox>
                <w:txbxContent>
                  <w:p w:rsidR="00F04A72" w:rsidRDefault="00F04A72" w:rsidP="00EB72A9">
                    <w:pPr>
                      <w:jc w:val="center"/>
                    </w:pPr>
                    <w:r>
                      <w:t>Vilnius, 2024</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E35" w:rsidRDefault="00C54E35">
      <w:pPr>
        <w:spacing w:line="240" w:lineRule="auto"/>
      </w:pPr>
      <w:r>
        <w:separator/>
      </w:r>
    </w:p>
  </w:footnote>
  <w:footnote w:type="continuationSeparator" w:id="0">
    <w:p w:rsidR="00C54E35" w:rsidRDefault="00C54E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A72" w:rsidRPr="00CA6052" w:rsidRDefault="00F04A72" w:rsidP="00EB72A9">
    <w:pPr>
      <w:pStyle w:val="ProjectinHeader"/>
      <w:ind w:firstLine="0"/>
      <w:rPr>
        <w:color w:val="404040"/>
        <w:lang w:eastAsia="lt-LT"/>
      </w:rPr>
    </w:pPr>
    <w:r w:rsidRPr="003D6AD7">
      <w:rPr>
        <w:noProof/>
        <w:lang w:val="en-US"/>
      </w:rPr>
      <mc:AlternateContent>
        <mc:Choice Requires="wpg">
          <w:drawing>
            <wp:anchor distT="0" distB="0" distL="114300" distR="114300" simplePos="0" relativeHeight="251665408" behindDoc="1" locked="0" layoutInCell="1" allowOverlap="1" wp14:anchorId="746DE966" wp14:editId="379FDF46">
              <wp:simplePos x="0" y="0"/>
              <wp:positionH relativeFrom="margin">
                <wp:align>left</wp:align>
              </wp:positionH>
              <wp:positionV relativeFrom="paragraph">
                <wp:posOffset>10795</wp:posOffset>
              </wp:positionV>
              <wp:extent cx="6107753" cy="274955"/>
              <wp:effectExtent l="0" t="0" r="7620" b="0"/>
              <wp:wrapNone/>
              <wp:docPr id="2"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3"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4" name="Straight Connector 35">
                        <a:extLst>
                          <a:ext uri="{FF2B5EF4-FFF2-40B4-BE49-F238E27FC236}">
                            <a16:creationId xmlns:a16="http://schemas.microsoft.com/office/drawing/2014/main" id="{DCD8E615-8516-43E2-A772-24C8017D3DB3}"/>
                          </a:ext>
                        </a:extLst>
                      </wps:cNvPr>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043B8EC" id="Group 1" o:spid="_x0000_s1026" style="position:absolute;margin-left:0;margin-top:.85pt;width:480.95pt;height:21.65pt;z-index:-251651072;mso-position-horizontal:left;mso-position-horizontal-relative:margin;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">
                <v:imagedata r:id="rId2" o:title=""/>
                <v:path arrowok="t"/>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" strokecolor="#50c9f3" strokeweight="1pt"/>
              <w10:wrap anchorx="margin"/>
            </v:group>
          </w:pict>
        </mc:Fallback>
      </mc:AlternateContent>
    </w:r>
    <w:r>
      <w:rPr>
        <w:b/>
        <w:color w:val="404040"/>
      </w:rPr>
      <w:t>DOKUMENTŲ VALIDACIJOS</w:t>
    </w:r>
    <w:r w:rsidRPr="00CA6052">
      <w:rPr>
        <w:b/>
        <w:color w:val="404040"/>
      </w:rPr>
      <w:t xml:space="preserve">, </w:t>
    </w:r>
    <w:r w:rsidRPr="00CA6052">
      <w:rPr>
        <w:color w:val="404040"/>
      </w:rPr>
      <w:t xml:space="preserve">versija: </w:t>
    </w:r>
    <w:r>
      <w:rPr>
        <w:color w:val="404040"/>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A72" w:rsidRDefault="00F04A72">
    <w:pPr>
      <w:pStyle w:val="Antrats"/>
    </w:pPr>
    <w:r>
      <w:rPr>
        <w:noProof/>
        <w:lang w:val="en-US"/>
      </w:rPr>
      <w:drawing>
        <wp:anchor distT="0" distB="0" distL="114300" distR="114300" simplePos="0" relativeHeight="251661312" behindDoc="0" locked="0" layoutInCell="1" allowOverlap="1" wp14:anchorId="7EE9D4BB" wp14:editId="6B931752">
          <wp:simplePos x="0" y="0"/>
          <wp:positionH relativeFrom="column">
            <wp:posOffset>0</wp:posOffset>
          </wp:positionH>
          <wp:positionV relativeFrom="paragraph">
            <wp:posOffset>0</wp:posOffset>
          </wp:positionV>
          <wp:extent cx="1657350" cy="6886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rtboard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864" cy="68968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8.9pt;height:21.35pt" o:bullet="t">
        <v:imagedata r:id="rId1" o:title="Untitled-8"/>
      </v:shape>
    </w:pict>
  </w:numPicBullet>
  <w:abstractNum w:abstractNumId="0" w15:restartNumberingAfterBreak="0">
    <w:nsid w:val="FFFFFF7C"/>
    <w:multiLevelType w:val="singleLevel"/>
    <w:tmpl w:val="615C74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7A598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D3010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984A7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8AC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68D8A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5C76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8C95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6C1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B06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BD3B06"/>
    <w:multiLevelType w:val="multilevel"/>
    <w:tmpl w:val="49583CEC"/>
    <w:lvl w:ilvl="0">
      <w:start w:val="1"/>
      <w:numFmt w:val="decimal"/>
      <w:lvlText w:val="%1)"/>
      <w:lvlJc w:val="left"/>
      <w:pPr>
        <w:tabs>
          <w:tab w:val="num" w:pos="720"/>
        </w:tabs>
        <w:ind w:left="720" w:hanging="550"/>
      </w:pPr>
      <w:rPr>
        <w:rFonts w:ascii="Verdana" w:hAnsi="Verdana"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9D0448"/>
    <w:multiLevelType w:val="hybridMultilevel"/>
    <w:tmpl w:val="1AF6C62A"/>
    <w:lvl w:ilvl="0" w:tplc="A8C8967A">
      <w:start w:val="1"/>
      <w:numFmt w:val="decimal"/>
      <w:lvlText w:val="%1)"/>
      <w:lvlJc w:val="left"/>
      <w:pPr>
        <w:tabs>
          <w:tab w:val="num" w:pos="720"/>
        </w:tabs>
        <w:ind w:left="720" w:hanging="550"/>
      </w:pPr>
      <w:rPr>
        <w:rFonts w:ascii="Verdana" w:hAnsi="Verdana" w:hint="default"/>
        <w:b w:val="0"/>
        <w:i w:val="0"/>
        <w:sz w:val="20"/>
      </w:rPr>
    </w:lvl>
    <w:lvl w:ilvl="1" w:tplc="2F3206A2" w:tentative="1">
      <w:start w:val="1"/>
      <w:numFmt w:val="lowerLetter"/>
      <w:lvlText w:val="%2."/>
      <w:lvlJc w:val="left"/>
      <w:pPr>
        <w:tabs>
          <w:tab w:val="num" w:pos="1440"/>
        </w:tabs>
        <w:ind w:left="1440" w:hanging="360"/>
      </w:pPr>
    </w:lvl>
    <w:lvl w:ilvl="2" w:tplc="E9C26C4E" w:tentative="1">
      <w:start w:val="1"/>
      <w:numFmt w:val="lowerRoman"/>
      <w:lvlText w:val="%3."/>
      <w:lvlJc w:val="right"/>
      <w:pPr>
        <w:tabs>
          <w:tab w:val="num" w:pos="2160"/>
        </w:tabs>
        <w:ind w:left="2160" w:hanging="180"/>
      </w:pPr>
    </w:lvl>
    <w:lvl w:ilvl="3" w:tplc="77A45E20" w:tentative="1">
      <w:start w:val="1"/>
      <w:numFmt w:val="decimal"/>
      <w:lvlText w:val="%4."/>
      <w:lvlJc w:val="left"/>
      <w:pPr>
        <w:tabs>
          <w:tab w:val="num" w:pos="2880"/>
        </w:tabs>
        <w:ind w:left="2880" w:hanging="360"/>
      </w:pPr>
    </w:lvl>
    <w:lvl w:ilvl="4" w:tplc="6C72C2B4" w:tentative="1">
      <w:start w:val="1"/>
      <w:numFmt w:val="lowerLetter"/>
      <w:lvlText w:val="%5."/>
      <w:lvlJc w:val="left"/>
      <w:pPr>
        <w:tabs>
          <w:tab w:val="num" w:pos="3600"/>
        </w:tabs>
        <w:ind w:left="3600" w:hanging="360"/>
      </w:pPr>
    </w:lvl>
    <w:lvl w:ilvl="5" w:tplc="03C05184" w:tentative="1">
      <w:start w:val="1"/>
      <w:numFmt w:val="lowerRoman"/>
      <w:lvlText w:val="%6."/>
      <w:lvlJc w:val="right"/>
      <w:pPr>
        <w:tabs>
          <w:tab w:val="num" w:pos="4320"/>
        </w:tabs>
        <w:ind w:left="4320" w:hanging="180"/>
      </w:pPr>
    </w:lvl>
    <w:lvl w:ilvl="6" w:tplc="CD3045F2" w:tentative="1">
      <w:start w:val="1"/>
      <w:numFmt w:val="decimal"/>
      <w:lvlText w:val="%7."/>
      <w:lvlJc w:val="left"/>
      <w:pPr>
        <w:tabs>
          <w:tab w:val="num" w:pos="5040"/>
        </w:tabs>
        <w:ind w:left="5040" w:hanging="360"/>
      </w:pPr>
    </w:lvl>
    <w:lvl w:ilvl="7" w:tplc="AD1A3BA6" w:tentative="1">
      <w:start w:val="1"/>
      <w:numFmt w:val="lowerLetter"/>
      <w:lvlText w:val="%8."/>
      <w:lvlJc w:val="left"/>
      <w:pPr>
        <w:tabs>
          <w:tab w:val="num" w:pos="5760"/>
        </w:tabs>
        <w:ind w:left="5760" w:hanging="360"/>
      </w:pPr>
    </w:lvl>
    <w:lvl w:ilvl="8" w:tplc="B50650FC" w:tentative="1">
      <w:start w:val="1"/>
      <w:numFmt w:val="lowerRoman"/>
      <w:lvlText w:val="%9."/>
      <w:lvlJc w:val="right"/>
      <w:pPr>
        <w:tabs>
          <w:tab w:val="num" w:pos="6480"/>
        </w:tabs>
        <w:ind w:left="6480" w:hanging="180"/>
      </w:pPr>
    </w:lvl>
  </w:abstractNum>
  <w:abstractNum w:abstractNumId="12" w15:restartNumberingAfterBreak="0">
    <w:nsid w:val="0D8A126A"/>
    <w:multiLevelType w:val="hybridMultilevel"/>
    <w:tmpl w:val="6C544F52"/>
    <w:lvl w:ilvl="0" w:tplc="4A946052">
      <w:numFmt w:val="bullet"/>
      <w:lvlText w:val=""/>
      <w:lvlJc w:val="left"/>
      <w:pPr>
        <w:tabs>
          <w:tab w:val="num" w:pos="720"/>
        </w:tabs>
        <w:ind w:left="720" w:hanging="360"/>
      </w:pPr>
      <w:rPr>
        <w:rFonts w:ascii="Symbol" w:eastAsia="Times New Roman" w:hAnsi="Symbol" w:cs="Times New Roman" w:hint="default"/>
      </w:rPr>
    </w:lvl>
    <w:lvl w:ilvl="1" w:tplc="A2D8D8EE" w:tentative="1">
      <w:start w:val="1"/>
      <w:numFmt w:val="bullet"/>
      <w:lvlText w:val="o"/>
      <w:lvlJc w:val="left"/>
      <w:pPr>
        <w:tabs>
          <w:tab w:val="num" w:pos="1440"/>
        </w:tabs>
        <w:ind w:left="1440" w:hanging="360"/>
      </w:pPr>
      <w:rPr>
        <w:rFonts w:ascii="Courier New" w:hAnsi="Courier New" w:hint="default"/>
      </w:rPr>
    </w:lvl>
    <w:lvl w:ilvl="2" w:tplc="D0A4C9C8">
      <w:start w:val="1"/>
      <w:numFmt w:val="bullet"/>
      <w:lvlText w:val=""/>
      <w:lvlJc w:val="left"/>
      <w:pPr>
        <w:tabs>
          <w:tab w:val="num" w:pos="2160"/>
        </w:tabs>
        <w:ind w:left="2160" w:hanging="360"/>
      </w:pPr>
      <w:rPr>
        <w:rFonts w:ascii="Wingdings" w:hAnsi="Wingdings" w:hint="default"/>
      </w:rPr>
    </w:lvl>
    <w:lvl w:ilvl="3" w:tplc="A08A4620" w:tentative="1">
      <w:start w:val="1"/>
      <w:numFmt w:val="bullet"/>
      <w:lvlText w:val=""/>
      <w:lvlJc w:val="left"/>
      <w:pPr>
        <w:tabs>
          <w:tab w:val="num" w:pos="2880"/>
        </w:tabs>
        <w:ind w:left="2880" w:hanging="360"/>
      </w:pPr>
      <w:rPr>
        <w:rFonts w:ascii="Symbol" w:hAnsi="Symbol" w:hint="default"/>
      </w:rPr>
    </w:lvl>
    <w:lvl w:ilvl="4" w:tplc="BC302E26" w:tentative="1">
      <w:start w:val="1"/>
      <w:numFmt w:val="bullet"/>
      <w:lvlText w:val="o"/>
      <w:lvlJc w:val="left"/>
      <w:pPr>
        <w:tabs>
          <w:tab w:val="num" w:pos="3600"/>
        </w:tabs>
        <w:ind w:left="3600" w:hanging="360"/>
      </w:pPr>
      <w:rPr>
        <w:rFonts w:ascii="Courier New" w:hAnsi="Courier New" w:hint="default"/>
      </w:rPr>
    </w:lvl>
    <w:lvl w:ilvl="5" w:tplc="E3FAAB66" w:tentative="1">
      <w:start w:val="1"/>
      <w:numFmt w:val="bullet"/>
      <w:lvlText w:val=""/>
      <w:lvlJc w:val="left"/>
      <w:pPr>
        <w:tabs>
          <w:tab w:val="num" w:pos="4320"/>
        </w:tabs>
        <w:ind w:left="4320" w:hanging="360"/>
      </w:pPr>
      <w:rPr>
        <w:rFonts w:ascii="Wingdings" w:hAnsi="Wingdings" w:hint="default"/>
      </w:rPr>
    </w:lvl>
    <w:lvl w:ilvl="6" w:tplc="FD24E36C" w:tentative="1">
      <w:start w:val="1"/>
      <w:numFmt w:val="bullet"/>
      <w:lvlText w:val=""/>
      <w:lvlJc w:val="left"/>
      <w:pPr>
        <w:tabs>
          <w:tab w:val="num" w:pos="5040"/>
        </w:tabs>
        <w:ind w:left="5040" w:hanging="360"/>
      </w:pPr>
      <w:rPr>
        <w:rFonts w:ascii="Symbol" w:hAnsi="Symbol" w:hint="default"/>
      </w:rPr>
    </w:lvl>
    <w:lvl w:ilvl="7" w:tplc="54B88068" w:tentative="1">
      <w:start w:val="1"/>
      <w:numFmt w:val="bullet"/>
      <w:lvlText w:val="o"/>
      <w:lvlJc w:val="left"/>
      <w:pPr>
        <w:tabs>
          <w:tab w:val="num" w:pos="5760"/>
        </w:tabs>
        <w:ind w:left="5760" w:hanging="360"/>
      </w:pPr>
      <w:rPr>
        <w:rFonts w:ascii="Courier New" w:hAnsi="Courier New" w:hint="default"/>
      </w:rPr>
    </w:lvl>
    <w:lvl w:ilvl="8" w:tplc="9FC61F5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FB1B1A"/>
    <w:multiLevelType w:val="hybridMultilevel"/>
    <w:tmpl w:val="D458C5BA"/>
    <w:lvl w:ilvl="0" w:tplc="60A06034">
      <w:start w:val="1"/>
      <w:numFmt w:val="decimal"/>
      <w:lvlText w:val="%1."/>
      <w:lvlJc w:val="left"/>
      <w:pPr>
        <w:ind w:left="720" w:hanging="360"/>
      </w:pPr>
    </w:lvl>
    <w:lvl w:ilvl="1" w:tplc="2CF41A32">
      <w:start w:val="1"/>
      <w:numFmt w:val="lowerLetter"/>
      <w:lvlText w:val="%2."/>
      <w:lvlJc w:val="left"/>
      <w:pPr>
        <w:ind w:left="1440" w:hanging="360"/>
      </w:pPr>
    </w:lvl>
    <w:lvl w:ilvl="2" w:tplc="59848654" w:tentative="1">
      <w:start w:val="1"/>
      <w:numFmt w:val="lowerRoman"/>
      <w:lvlText w:val="%3."/>
      <w:lvlJc w:val="right"/>
      <w:pPr>
        <w:ind w:left="2160" w:hanging="180"/>
      </w:pPr>
    </w:lvl>
    <w:lvl w:ilvl="3" w:tplc="A5342782" w:tentative="1">
      <w:start w:val="1"/>
      <w:numFmt w:val="decimal"/>
      <w:lvlText w:val="%4."/>
      <w:lvlJc w:val="left"/>
      <w:pPr>
        <w:ind w:left="2880" w:hanging="360"/>
      </w:pPr>
    </w:lvl>
    <w:lvl w:ilvl="4" w:tplc="F9BE8E3C" w:tentative="1">
      <w:start w:val="1"/>
      <w:numFmt w:val="lowerLetter"/>
      <w:lvlText w:val="%5."/>
      <w:lvlJc w:val="left"/>
      <w:pPr>
        <w:ind w:left="3600" w:hanging="360"/>
      </w:pPr>
    </w:lvl>
    <w:lvl w:ilvl="5" w:tplc="14F68DA4" w:tentative="1">
      <w:start w:val="1"/>
      <w:numFmt w:val="lowerRoman"/>
      <w:lvlText w:val="%6."/>
      <w:lvlJc w:val="right"/>
      <w:pPr>
        <w:ind w:left="4320" w:hanging="180"/>
      </w:pPr>
    </w:lvl>
    <w:lvl w:ilvl="6" w:tplc="3E9C49E4" w:tentative="1">
      <w:start w:val="1"/>
      <w:numFmt w:val="decimal"/>
      <w:lvlText w:val="%7."/>
      <w:lvlJc w:val="left"/>
      <w:pPr>
        <w:ind w:left="5040" w:hanging="360"/>
      </w:pPr>
    </w:lvl>
    <w:lvl w:ilvl="7" w:tplc="31B668AE" w:tentative="1">
      <w:start w:val="1"/>
      <w:numFmt w:val="lowerLetter"/>
      <w:lvlText w:val="%8."/>
      <w:lvlJc w:val="left"/>
      <w:pPr>
        <w:ind w:left="5760" w:hanging="360"/>
      </w:pPr>
    </w:lvl>
    <w:lvl w:ilvl="8" w:tplc="5E101C4C" w:tentative="1">
      <w:start w:val="1"/>
      <w:numFmt w:val="lowerRoman"/>
      <w:lvlText w:val="%9."/>
      <w:lvlJc w:val="right"/>
      <w:pPr>
        <w:ind w:left="6480" w:hanging="180"/>
      </w:pPr>
    </w:lvl>
  </w:abstractNum>
  <w:abstractNum w:abstractNumId="14" w15:restartNumberingAfterBreak="0">
    <w:nsid w:val="13525FCF"/>
    <w:multiLevelType w:val="hybridMultilevel"/>
    <w:tmpl w:val="ABEC0C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F8B5586"/>
    <w:multiLevelType w:val="hybridMultilevel"/>
    <w:tmpl w:val="51FC8404"/>
    <w:lvl w:ilvl="0" w:tplc="B4E8C16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0D4D9A"/>
    <w:multiLevelType w:val="hybridMultilevel"/>
    <w:tmpl w:val="7AAECED0"/>
    <w:lvl w:ilvl="0" w:tplc="1BCA5B1A">
      <w:start w:val="1"/>
      <w:numFmt w:val="bullet"/>
      <w:lvlText w:val=""/>
      <w:lvlJc w:val="left"/>
      <w:pPr>
        <w:tabs>
          <w:tab w:val="num" w:pos="360"/>
        </w:tabs>
        <w:ind w:left="360" w:hanging="360"/>
      </w:pPr>
      <w:rPr>
        <w:rFonts w:ascii="Symbol" w:hAnsi="Symbol" w:hint="default"/>
      </w:rPr>
    </w:lvl>
    <w:lvl w:ilvl="1" w:tplc="46ACB0A2" w:tentative="1">
      <w:start w:val="1"/>
      <w:numFmt w:val="bullet"/>
      <w:lvlText w:val="o"/>
      <w:lvlJc w:val="left"/>
      <w:pPr>
        <w:tabs>
          <w:tab w:val="num" w:pos="1080"/>
        </w:tabs>
        <w:ind w:left="1080" w:hanging="360"/>
      </w:pPr>
      <w:rPr>
        <w:rFonts w:ascii="Courier New" w:hAnsi="Courier New" w:cs="Courier New" w:hint="default"/>
      </w:rPr>
    </w:lvl>
    <w:lvl w:ilvl="2" w:tplc="A2F4ED60" w:tentative="1">
      <w:start w:val="1"/>
      <w:numFmt w:val="bullet"/>
      <w:lvlText w:val=""/>
      <w:lvlJc w:val="left"/>
      <w:pPr>
        <w:tabs>
          <w:tab w:val="num" w:pos="1800"/>
        </w:tabs>
        <w:ind w:left="1800" w:hanging="360"/>
      </w:pPr>
      <w:rPr>
        <w:rFonts w:ascii="Wingdings" w:hAnsi="Wingdings" w:hint="default"/>
      </w:rPr>
    </w:lvl>
    <w:lvl w:ilvl="3" w:tplc="3CC6ED80" w:tentative="1">
      <w:start w:val="1"/>
      <w:numFmt w:val="bullet"/>
      <w:lvlText w:val=""/>
      <w:lvlJc w:val="left"/>
      <w:pPr>
        <w:tabs>
          <w:tab w:val="num" w:pos="2520"/>
        </w:tabs>
        <w:ind w:left="2520" w:hanging="360"/>
      </w:pPr>
      <w:rPr>
        <w:rFonts w:ascii="Symbol" w:hAnsi="Symbol" w:hint="default"/>
      </w:rPr>
    </w:lvl>
    <w:lvl w:ilvl="4" w:tplc="0F8E1E3A" w:tentative="1">
      <w:start w:val="1"/>
      <w:numFmt w:val="bullet"/>
      <w:lvlText w:val="o"/>
      <w:lvlJc w:val="left"/>
      <w:pPr>
        <w:tabs>
          <w:tab w:val="num" w:pos="3240"/>
        </w:tabs>
        <w:ind w:left="3240" w:hanging="360"/>
      </w:pPr>
      <w:rPr>
        <w:rFonts w:ascii="Courier New" w:hAnsi="Courier New" w:cs="Courier New" w:hint="default"/>
      </w:rPr>
    </w:lvl>
    <w:lvl w:ilvl="5" w:tplc="ED4E5102" w:tentative="1">
      <w:start w:val="1"/>
      <w:numFmt w:val="bullet"/>
      <w:lvlText w:val=""/>
      <w:lvlJc w:val="left"/>
      <w:pPr>
        <w:tabs>
          <w:tab w:val="num" w:pos="3960"/>
        </w:tabs>
        <w:ind w:left="3960" w:hanging="360"/>
      </w:pPr>
      <w:rPr>
        <w:rFonts w:ascii="Wingdings" w:hAnsi="Wingdings" w:hint="default"/>
      </w:rPr>
    </w:lvl>
    <w:lvl w:ilvl="6" w:tplc="0D4C7F70" w:tentative="1">
      <w:start w:val="1"/>
      <w:numFmt w:val="bullet"/>
      <w:lvlText w:val=""/>
      <w:lvlJc w:val="left"/>
      <w:pPr>
        <w:tabs>
          <w:tab w:val="num" w:pos="4680"/>
        </w:tabs>
        <w:ind w:left="4680" w:hanging="360"/>
      </w:pPr>
      <w:rPr>
        <w:rFonts w:ascii="Symbol" w:hAnsi="Symbol" w:hint="default"/>
      </w:rPr>
    </w:lvl>
    <w:lvl w:ilvl="7" w:tplc="8D5EBE5E" w:tentative="1">
      <w:start w:val="1"/>
      <w:numFmt w:val="bullet"/>
      <w:lvlText w:val="o"/>
      <w:lvlJc w:val="left"/>
      <w:pPr>
        <w:tabs>
          <w:tab w:val="num" w:pos="5400"/>
        </w:tabs>
        <w:ind w:left="5400" w:hanging="360"/>
      </w:pPr>
      <w:rPr>
        <w:rFonts w:ascii="Courier New" w:hAnsi="Courier New" w:cs="Courier New" w:hint="default"/>
      </w:rPr>
    </w:lvl>
    <w:lvl w:ilvl="8" w:tplc="BB88DC40"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CD061F0"/>
    <w:multiLevelType w:val="multilevel"/>
    <w:tmpl w:val="06E8583A"/>
    <w:styleLink w:val="BulletedList"/>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rPr>
    </w:lvl>
    <w:lvl w:ilvl="2">
      <w:start w:val="1"/>
      <w:numFmt w:val="bullet"/>
      <w:lvlText w:val=""/>
      <w:lvlPicBulletId w:val="0"/>
      <w:lvlJc w:val="left"/>
      <w:pPr>
        <w:ind w:left="2160" w:hanging="360"/>
      </w:pPr>
      <w:rPr>
        <w:rFonts w:ascii="Symbol" w:hAnsi="Symbol" w:hint="default"/>
        <w:color w:val="auto"/>
      </w:rPr>
    </w:lvl>
    <w:lvl w:ilvl="3">
      <w:start w:val="1"/>
      <w:numFmt w:val="bullet"/>
      <w:lvlText w:val=""/>
      <w:lvlPicBulletId w:val="0"/>
      <w:lvlJc w:val="left"/>
      <w:pPr>
        <w:ind w:left="2880" w:hanging="360"/>
      </w:pPr>
      <w:rPr>
        <w:rFonts w:ascii="Symbol" w:hAnsi="Symbol" w:hint="default"/>
        <w:color w:val="auto"/>
      </w:rPr>
    </w:lvl>
    <w:lvl w:ilvl="4">
      <w:start w:val="1"/>
      <w:numFmt w:val="bullet"/>
      <w:lvlText w:val=""/>
      <w:lvlPicBulletId w:val="0"/>
      <w:lvlJc w:val="left"/>
      <w:pPr>
        <w:ind w:left="3600" w:hanging="360"/>
      </w:pPr>
      <w:rPr>
        <w:rFonts w:ascii="Symbol" w:hAnsi="Symbol" w:cs="Courier New" w:hint="default"/>
        <w:color w:val="auto"/>
      </w:rPr>
    </w:lvl>
    <w:lvl w:ilvl="5">
      <w:start w:val="1"/>
      <w:numFmt w:val="bullet"/>
      <w:lvlText w:val=""/>
      <w:lvlPicBulletId w:val="0"/>
      <w:lvlJc w:val="left"/>
      <w:pPr>
        <w:ind w:left="4320" w:hanging="360"/>
      </w:pPr>
      <w:rPr>
        <w:rFonts w:ascii="Symbol" w:hAnsi="Symbol" w:hint="default"/>
        <w:color w:val="auto"/>
      </w:rPr>
    </w:lvl>
    <w:lvl w:ilvl="6">
      <w:start w:val="1"/>
      <w:numFmt w:val="bullet"/>
      <w:lvlText w:val=""/>
      <w:lvlPicBulletId w:val="0"/>
      <w:lvlJc w:val="left"/>
      <w:pPr>
        <w:ind w:left="5040" w:hanging="360"/>
      </w:pPr>
      <w:rPr>
        <w:rFonts w:ascii="Symbol" w:hAnsi="Symbol" w:hint="default"/>
        <w:color w:val="auto"/>
      </w:rPr>
    </w:lvl>
    <w:lvl w:ilvl="7">
      <w:start w:val="1"/>
      <w:numFmt w:val="bullet"/>
      <w:lvlText w:val=""/>
      <w:lvlPicBulletId w:val="0"/>
      <w:lvlJc w:val="left"/>
      <w:pPr>
        <w:ind w:left="5760" w:hanging="360"/>
      </w:pPr>
      <w:rPr>
        <w:rFonts w:ascii="Symbol" w:hAnsi="Symbol" w:cs="Courier New" w:hint="default"/>
        <w:color w:val="auto"/>
      </w:rPr>
    </w:lvl>
    <w:lvl w:ilvl="8">
      <w:start w:val="1"/>
      <w:numFmt w:val="bullet"/>
      <w:lvlText w:val=""/>
      <w:lvlPicBulletId w:val="0"/>
      <w:lvlJc w:val="left"/>
      <w:pPr>
        <w:ind w:left="6480" w:hanging="360"/>
      </w:pPr>
      <w:rPr>
        <w:rFonts w:ascii="Symbol" w:hAnsi="Symbol" w:hint="default"/>
        <w:color w:val="auto"/>
      </w:rPr>
    </w:lvl>
  </w:abstractNum>
  <w:abstractNum w:abstractNumId="18" w15:restartNumberingAfterBreak="0">
    <w:nsid w:val="2F7B2E0E"/>
    <w:multiLevelType w:val="hybridMultilevel"/>
    <w:tmpl w:val="2D64DB94"/>
    <w:lvl w:ilvl="0" w:tplc="B4E8C168">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3D4F6D"/>
    <w:multiLevelType w:val="multilevel"/>
    <w:tmpl w:val="ED14C82A"/>
    <w:lvl w:ilvl="0">
      <w:start w:val="1"/>
      <w:numFmt w:val="decimal"/>
      <w:lvlText w:val="%1."/>
      <w:lvlJc w:val="left"/>
      <w:pPr>
        <w:ind w:left="360" w:hanging="76"/>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39E53E1D"/>
    <w:multiLevelType w:val="hybridMultilevel"/>
    <w:tmpl w:val="538A4D7C"/>
    <w:lvl w:ilvl="0" w:tplc="C32AC5A4">
      <w:start w:val="1"/>
      <w:numFmt w:val="bullet"/>
      <w:lvlText w:val=""/>
      <w:lvlJc w:val="left"/>
      <w:pPr>
        <w:tabs>
          <w:tab w:val="num" w:pos="720"/>
        </w:tabs>
        <w:ind w:left="720" w:hanging="360"/>
      </w:pPr>
      <w:rPr>
        <w:rFonts w:ascii="Symbol" w:hAnsi="Symbol" w:hint="default"/>
      </w:rPr>
    </w:lvl>
    <w:lvl w:ilvl="1" w:tplc="B8BEE8E2" w:tentative="1">
      <w:start w:val="1"/>
      <w:numFmt w:val="bullet"/>
      <w:lvlText w:val="o"/>
      <w:lvlJc w:val="left"/>
      <w:pPr>
        <w:tabs>
          <w:tab w:val="num" w:pos="1440"/>
        </w:tabs>
        <w:ind w:left="1440" w:hanging="360"/>
      </w:pPr>
      <w:rPr>
        <w:rFonts w:ascii="Courier New" w:hAnsi="Courier New" w:cs="Courier New" w:hint="default"/>
      </w:rPr>
    </w:lvl>
    <w:lvl w:ilvl="2" w:tplc="AD24CD5E" w:tentative="1">
      <w:start w:val="1"/>
      <w:numFmt w:val="bullet"/>
      <w:lvlText w:val=""/>
      <w:lvlJc w:val="left"/>
      <w:pPr>
        <w:tabs>
          <w:tab w:val="num" w:pos="2160"/>
        </w:tabs>
        <w:ind w:left="2160" w:hanging="360"/>
      </w:pPr>
      <w:rPr>
        <w:rFonts w:ascii="Wingdings" w:hAnsi="Wingdings" w:hint="default"/>
      </w:rPr>
    </w:lvl>
    <w:lvl w:ilvl="3" w:tplc="455C71D4" w:tentative="1">
      <w:start w:val="1"/>
      <w:numFmt w:val="bullet"/>
      <w:lvlText w:val=""/>
      <w:lvlJc w:val="left"/>
      <w:pPr>
        <w:tabs>
          <w:tab w:val="num" w:pos="2880"/>
        </w:tabs>
        <w:ind w:left="2880" w:hanging="360"/>
      </w:pPr>
      <w:rPr>
        <w:rFonts w:ascii="Symbol" w:hAnsi="Symbol" w:hint="default"/>
      </w:rPr>
    </w:lvl>
    <w:lvl w:ilvl="4" w:tplc="3C1C549C" w:tentative="1">
      <w:start w:val="1"/>
      <w:numFmt w:val="bullet"/>
      <w:lvlText w:val="o"/>
      <w:lvlJc w:val="left"/>
      <w:pPr>
        <w:tabs>
          <w:tab w:val="num" w:pos="3600"/>
        </w:tabs>
        <w:ind w:left="3600" w:hanging="360"/>
      </w:pPr>
      <w:rPr>
        <w:rFonts w:ascii="Courier New" w:hAnsi="Courier New" w:cs="Courier New" w:hint="default"/>
      </w:rPr>
    </w:lvl>
    <w:lvl w:ilvl="5" w:tplc="7B8E5632" w:tentative="1">
      <w:start w:val="1"/>
      <w:numFmt w:val="bullet"/>
      <w:lvlText w:val=""/>
      <w:lvlJc w:val="left"/>
      <w:pPr>
        <w:tabs>
          <w:tab w:val="num" w:pos="4320"/>
        </w:tabs>
        <w:ind w:left="4320" w:hanging="360"/>
      </w:pPr>
      <w:rPr>
        <w:rFonts w:ascii="Wingdings" w:hAnsi="Wingdings" w:hint="default"/>
      </w:rPr>
    </w:lvl>
    <w:lvl w:ilvl="6" w:tplc="25FA6998" w:tentative="1">
      <w:start w:val="1"/>
      <w:numFmt w:val="bullet"/>
      <w:lvlText w:val=""/>
      <w:lvlJc w:val="left"/>
      <w:pPr>
        <w:tabs>
          <w:tab w:val="num" w:pos="5040"/>
        </w:tabs>
        <w:ind w:left="5040" w:hanging="360"/>
      </w:pPr>
      <w:rPr>
        <w:rFonts w:ascii="Symbol" w:hAnsi="Symbol" w:hint="default"/>
      </w:rPr>
    </w:lvl>
    <w:lvl w:ilvl="7" w:tplc="69181C7C" w:tentative="1">
      <w:start w:val="1"/>
      <w:numFmt w:val="bullet"/>
      <w:lvlText w:val="o"/>
      <w:lvlJc w:val="left"/>
      <w:pPr>
        <w:tabs>
          <w:tab w:val="num" w:pos="5760"/>
        </w:tabs>
        <w:ind w:left="5760" w:hanging="360"/>
      </w:pPr>
      <w:rPr>
        <w:rFonts w:ascii="Courier New" w:hAnsi="Courier New" w:cs="Courier New" w:hint="default"/>
      </w:rPr>
    </w:lvl>
    <w:lvl w:ilvl="8" w:tplc="4648838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E86190"/>
    <w:multiLevelType w:val="hybridMultilevel"/>
    <w:tmpl w:val="335CB318"/>
    <w:lvl w:ilvl="0" w:tplc="1D84C8CE">
      <w:start w:val="1"/>
      <w:numFmt w:val="decimal"/>
      <w:lvlText w:val="%1."/>
      <w:lvlJc w:val="left"/>
      <w:pPr>
        <w:tabs>
          <w:tab w:val="num" w:pos="360"/>
        </w:tabs>
        <w:ind w:left="360" w:hanging="360"/>
      </w:pPr>
    </w:lvl>
    <w:lvl w:ilvl="1" w:tplc="30AEE22A" w:tentative="1">
      <w:start w:val="1"/>
      <w:numFmt w:val="lowerLetter"/>
      <w:lvlText w:val="%2."/>
      <w:lvlJc w:val="left"/>
      <w:pPr>
        <w:tabs>
          <w:tab w:val="num" w:pos="1080"/>
        </w:tabs>
        <w:ind w:left="1080" w:hanging="360"/>
      </w:pPr>
    </w:lvl>
    <w:lvl w:ilvl="2" w:tplc="F746E6A2" w:tentative="1">
      <w:start w:val="1"/>
      <w:numFmt w:val="lowerRoman"/>
      <w:lvlText w:val="%3."/>
      <w:lvlJc w:val="right"/>
      <w:pPr>
        <w:tabs>
          <w:tab w:val="num" w:pos="1800"/>
        </w:tabs>
        <w:ind w:left="1800" w:hanging="180"/>
      </w:pPr>
    </w:lvl>
    <w:lvl w:ilvl="3" w:tplc="7A466F9E" w:tentative="1">
      <w:start w:val="1"/>
      <w:numFmt w:val="decimal"/>
      <w:lvlText w:val="%4."/>
      <w:lvlJc w:val="left"/>
      <w:pPr>
        <w:tabs>
          <w:tab w:val="num" w:pos="2520"/>
        </w:tabs>
        <w:ind w:left="2520" w:hanging="360"/>
      </w:pPr>
    </w:lvl>
    <w:lvl w:ilvl="4" w:tplc="84B44EB2" w:tentative="1">
      <w:start w:val="1"/>
      <w:numFmt w:val="lowerLetter"/>
      <w:lvlText w:val="%5."/>
      <w:lvlJc w:val="left"/>
      <w:pPr>
        <w:tabs>
          <w:tab w:val="num" w:pos="3240"/>
        </w:tabs>
        <w:ind w:left="3240" w:hanging="360"/>
      </w:pPr>
    </w:lvl>
    <w:lvl w:ilvl="5" w:tplc="89889940" w:tentative="1">
      <w:start w:val="1"/>
      <w:numFmt w:val="lowerRoman"/>
      <w:lvlText w:val="%6."/>
      <w:lvlJc w:val="right"/>
      <w:pPr>
        <w:tabs>
          <w:tab w:val="num" w:pos="3960"/>
        </w:tabs>
        <w:ind w:left="3960" w:hanging="180"/>
      </w:pPr>
    </w:lvl>
    <w:lvl w:ilvl="6" w:tplc="C4AEE010" w:tentative="1">
      <w:start w:val="1"/>
      <w:numFmt w:val="decimal"/>
      <w:lvlText w:val="%7."/>
      <w:lvlJc w:val="left"/>
      <w:pPr>
        <w:tabs>
          <w:tab w:val="num" w:pos="4680"/>
        </w:tabs>
        <w:ind w:left="4680" w:hanging="360"/>
      </w:pPr>
    </w:lvl>
    <w:lvl w:ilvl="7" w:tplc="5350BF1C" w:tentative="1">
      <w:start w:val="1"/>
      <w:numFmt w:val="lowerLetter"/>
      <w:lvlText w:val="%8."/>
      <w:lvlJc w:val="left"/>
      <w:pPr>
        <w:tabs>
          <w:tab w:val="num" w:pos="5400"/>
        </w:tabs>
        <w:ind w:left="5400" w:hanging="360"/>
      </w:pPr>
    </w:lvl>
    <w:lvl w:ilvl="8" w:tplc="3EEAEDC8" w:tentative="1">
      <w:start w:val="1"/>
      <w:numFmt w:val="lowerRoman"/>
      <w:lvlText w:val="%9."/>
      <w:lvlJc w:val="right"/>
      <w:pPr>
        <w:tabs>
          <w:tab w:val="num" w:pos="6120"/>
        </w:tabs>
        <w:ind w:left="6120" w:hanging="180"/>
      </w:pPr>
    </w:lvl>
  </w:abstractNum>
  <w:abstractNum w:abstractNumId="22" w15:restartNumberingAfterBreak="0">
    <w:nsid w:val="429466ED"/>
    <w:multiLevelType w:val="hybridMultilevel"/>
    <w:tmpl w:val="06E8583A"/>
    <w:lvl w:ilvl="0" w:tplc="EB2A5DB8">
      <w:start w:val="1"/>
      <w:numFmt w:val="bullet"/>
      <w:lvlText w:val=""/>
      <w:lvlPicBulletId w:val="0"/>
      <w:lvlJc w:val="left"/>
      <w:pPr>
        <w:ind w:left="720" w:hanging="360"/>
      </w:pPr>
      <w:rPr>
        <w:rFonts w:ascii="Symbol" w:hAnsi="Symbol" w:hint="default"/>
        <w:color w:val="auto"/>
      </w:rPr>
    </w:lvl>
    <w:lvl w:ilvl="1" w:tplc="CB0E6EA8">
      <w:start w:val="1"/>
      <w:numFmt w:val="bullet"/>
      <w:lvlText w:val=""/>
      <w:lvlPicBulletId w:val="0"/>
      <w:lvlJc w:val="left"/>
      <w:pPr>
        <w:ind w:left="1440" w:hanging="360"/>
      </w:pPr>
      <w:rPr>
        <w:rFonts w:ascii="Symbol" w:hAnsi="Symbol" w:hint="default"/>
        <w:color w:val="auto"/>
      </w:rPr>
    </w:lvl>
    <w:lvl w:ilvl="2" w:tplc="B2A62A94">
      <w:start w:val="1"/>
      <w:numFmt w:val="bullet"/>
      <w:lvlText w:val=""/>
      <w:lvlPicBulletId w:val="0"/>
      <w:lvlJc w:val="left"/>
      <w:pPr>
        <w:ind w:left="2160" w:hanging="360"/>
      </w:pPr>
      <w:rPr>
        <w:rFonts w:ascii="Symbol" w:hAnsi="Symbol" w:hint="default"/>
        <w:color w:val="auto"/>
      </w:rPr>
    </w:lvl>
    <w:lvl w:ilvl="3" w:tplc="BA968EF4" w:tentative="1">
      <w:start w:val="1"/>
      <w:numFmt w:val="bullet"/>
      <w:lvlText w:val=""/>
      <w:lvlJc w:val="left"/>
      <w:pPr>
        <w:ind w:left="2880" w:hanging="360"/>
      </w:pPr>
      <w:rPr>
        <w:rFonts w:ascii="Symbol" w:hAnsi="Symbol" w:hint="default"/>
      </w:rPr>
    </w:lvl>
    <w:lvl w:ilvl="4" w:tplc="9A88E710" w:tentative="1">
      <w:start w:val="1"/>
      <w:numFmt w:val="bullet"/>
      <w:lvlText w:val="o"/>
      <w:lvlJc w:val="left"/>
      <w:pPr>
        <w:ind w:left="3600" w:hanging="360"/>
      </w:pPr>
      <w:rPr>
        <w:rFonts w:ascii="Courier New" w:hAnsi="Courier New" w:cs="Courier New" w:hint="default"/>
      </w:rPr>
    </w:lvl>
    <w:lvl w:ilvl="5" w:tplc="028637AA" w:tentative="1">
      <w:start w:val="1"/>
      <w:numFmt w:val="bullet"/>
      <w:lvlText w:val=""/>
      <w:lvlJc w:val="left"/>
      <w:pPr>
        <w:ind w:left="4320" w:hanging="360"/>
      </w:pPr>
      <w:rPr>
        <w:rFonts w:ascii="Wingdings" w:hAnsi="Wingdings" w:hint="default"/>
      </w:rPr>
    </w:lvl>
    <w:lvl w:ilvl="6" w:tplc="D2CA3CF0" w:tentative="1">
      <w:start w:val="1"/>
      <w:numFmt w:val="bullet"/>
      <w:lvlText w:val=""/>
      <w:lvlJc w:val="left"/>
      <w:pPr>
        <w:ind w:left="5040" w:hanging="360"/>
      </w:pPr>
      <w:rPr>
        <w:rFonts w:ascii="Symbol" w:hAnsi="Symbol" w:hint="default"/>
      </w:rPr>
    </w:lvl>
    <w:lvl w:ilvl="7" w:tplc="0F0A72FA" w:tentative="1">
      <w:start w:val="1"/>
      <w:numFmt w:val="bullet"/>
      <w:lvlText w:val="o"/>
      <w:lvlJc w:val="left"/>
      <w:pPr>
        <w:ind w:left="5760" w:hanging="360"/>
      </w:pPr>
      <w:rPr>
        <w:rFonts w:ascii="Courier New" w:hAnsi="Courier New" w:cs="Courier New" w:hint="default"/>
      </w:rPr>
    </w:lvl>
    <w:lvl w:ilvl="8" w:tplc="5BB6E5E2" w:tentative="1">
      <w:start w:val="1"/>
      <w:numFmt w:val="bullet"/>
      <w:lvlText w:val=""/>
      <w:lvlJc w:val="left"/>
      <w:pPr>
        <w:ind w:left="6480" w:hanging="360"/>
      </w:pPr>
      <w:rPr>
        <w:rFonts w:ascii="Wingdings" w:hAnsi="Wingdings" w:hint="default"/>
      </w:rPr>
    </w:lvl>
  </w:abstractNum>
  <w:abstractNum w:abstractNumId="23" w15:restartNumberingAfterBreak="0">
    <w:nsid w:val="442339D0"/>
    <w:multiLevelType w:val="hybridMultilevel"/>
    <w:tmpl w:val="2DF44A96"/>
    <w:lvl w:ilvl="0" w:tplc="B4E8C168">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90F0D49"/>
    <w:multiLevelType w:val="hybridMultilevel"/>
    <w:tmpl w:val="6E148318"/>
    <w:lvl w:ilvl="0" w:tplc="17206E4E">
      <w:start w:val="1"/>
      <w:numFmt w:val="decimal"/>
      <w:lvlText w:val="%1."/>
      <w:lvlJc w:val="left"/>
      <w:pPr>
        <w:tabs>
          <w:tab w:val="num" w:pos="360"/>
        </w:tabs>
        <w:ind w:left="360" w:hanging="360"/>
      </w:pPr>
    </w:lvl>
    <w:lvl w:ilvl="1" w:tplc="256AC1BC" w:tentative="1">
      <w:start w:val="1"/>
      <w:numFmt w:val="lowerLetter"/>
      <w:lvlText w:val="%2."/>
      <w:lvlJc w:val="left"/>
      <w:pPr>
        <w:tabs>
          <w:tab w:val="num" w:pos="1080"/>
        </w:tabs>
        <w:ind w:left="1080" w:hanging="360"/>
      </w:pPr>
    </w:lvl>
    <w:lvl w:ilvl="2" w:tplc="020CC5EE" w:tentative="1">
      <w:start w:val="1"/>
      <w:numFmt w:val="lowerRoman"/>
      <w:lvlText w:val="%3."/>
      <w:lvlJc w:val="right"/>
      <w:pPr>
        <w:tabs>
          <w:tab w:val="num" w:pos="1800"/>
        </w:tabs>
        <w:ind w:left="1800" w:hanging="180"/>
      </w:pPr>
    </w:lvl>
    <w:lvl w:ilvl="3" w:tplc="CE02C274" w:tentative="1">
      <w:start w:val="1"/>
      <w:numFmt w:val="decimal"/>
      <w:lvlText w:val="%4."/>
      <w:lvlJc w:val="left"/>
      <w:pPr>
        <w:tabs>
          <w:tab w:val="num" w:pos="2520"/>
        </w:tabs>
        <w:ind w:left="2520" w:hanging="360"/>
      </w:pPr>
    </w:lvl>
    <w:lvl w:ilvl="4" w:tplc="5B6CB838" w:tentative="1">
      <w:start w:val="1"/>
      <w:numFmt w:val="lowerLetter"/>
      <w:lvlText w:val="%5."/>
      <w:lvlJc w:val="left"/>
      <w:pPr>
        <w:tabs>
          <w:tab w:val="num" w:pos="3240"/>
        </w:tabs>
        <w:ind w:left="3240" w:hanging="360"/>
      </w:pPr>
    </w:lvl>
    <w:lvl w:ilvl="5" w:tplc="CD8C1E32" w:tentative="1">
      <w:start w:val="1"/>
      <w:numFmt w:val="lowerRoman"/>
      <w:lvlText w:val="%6."/>
      <w:lvlJc w:val="right"/>
      <w:pPr>
        <w:tabs>
          <w:tab w:val="num" w:pos="3960"/>
        </w:tabs>
        <w:ind w:left="3960" w:hanging="180"/>
      </w:pPr>
    </w:lvl>
    <w:lvl w:ilvl="6" w:tplc="BA3AE560" w:tentative="1">
      <w:start w:val="1"/>
      <w:numFmt w:val="decimal"/>
      <w:lvlText w:val="%7."/>
      <w:lvlJc w:val="left"/>
      <w:pPr>
        <w:tabs>
          <w:tab w:val="num" w:pos="4680"/>
        </w:tabs>
        <w:ind w:left="4680" w:hanging="360"/>
      </w:pPr>
    </w:lvl>
    <w:lvl w:ilvl="7" w:tplc="20D014CA" w:tentative="1">
      <w:start w:val="1"/>
      <w:numFmt w:val="lowerLetter"/>
      <w:lvlText w:val="%8."/>
      <w:lvlJc w:val="left"/>
      <w:pPr>
        <w:tabs>
          <w:tab w:val="num" w:pos="5400"/>
        </w:tabs>
        <w:ind w:left="5400" w:hanging="360"/>
      </w:pPr>
    </w:lvl>
    <w:lvl w:ilvl="8" w:tplc="E572047A" w:tentative="1">
      <w:start w:val="1"/>
      <w:numFmt w:val="lowerRoman"/>
      <w:lvlText w:val="%9."/>
      <w:lvlJc w:val="right"/>
      <w:pPr>
        <w:tabs>
          <w:tab w:val="num" w:pos="6120"/>
        </w:tabs>
        <w:ind w:left="6120" w:hanging="180"/>
      </w:pPr>
    </w:lvl>
  </w:abstractNum>
  <w:abstractNum w:abstractNumId="25" w15:restartNumberingAfterBreak="0">
    <w:nsid w:val="4A957D88"/>
    <w:multiLevelType w:val="hybridMultilevel"/>
    <w:tmpl w:val="F5E4E7F2"/>
    <w:lvl w:ilvl="0" w:tplc="E814F2B6">
      <w:start w:val="1"/>
      <w:numFmt w:val="decimal"/>
      <w:lvlText w:val="%1."/>
      <w:lvlJc w:val="left"/>
      <w:pPr>
        <w:tabs>
          <w:tab w:val="num" w:pos="360"/>
        </w:tabs>
        <w:ind w:left="360" w:hanging="360"/>
      </w:pPr>
    </w:lvl>
    <w:lvl w:ilvl="1" w:tplc="F8A80A88" w:tentative="1">
      <w:start w:val="1"/>
      <w:numFmt w:val="lowerLetter"/>
      <w:lvlText w:val="%2."/>
      <w:lvlJc w:val="left"/>
      <w:pPr>
        <w:tabs>
          <w:tab w:val="num" w:pos="1080"/>
        </w:tabs>
        <w:ind w:left="1080" w:hanging="360"/>
      </w:pPr>
    </w:lvl>
    <w:lvl w:ilvl="2" w:tplc="794484D4" w:tentative="1">
      <w:start w:val="1"/>
      <w:numFmt w:val="lowerRoman"/>
      <w:lvlText w:val="%3."/>
      <w:lvlJc w:val="right"/>
      <w:pPr>
        <w:tabs>
          <w:tab w:val="num" w:pos="1800"/>
        </w:tabs>
        <w:ind w:left="1800" w:hanging="180"/>
      </w:pPr>
    </w:lvl>
    <w:lvl w:ilvl="3" w:tplc="5614D0FA" w:tentative="1">
      <w:start w:val="1"/>
      <w:numFmt w:val="decimal"/>
      <w:lvlText w:val="%4."/>
      <w:lvlJc w:val="left"/>
      <w:pPr>
        <w:tabs>
          <w:tab w:val="num" w:pos="2520"/>
        </w:tabs>
        <w:ind w:left="2520" w:hanging="360"/>
      </w:pPr>
    </w:lvl>
    <w:lvl w:ilvl="4" w:tplc="7F4292F8" w:tentative="1">
      <w:start w:val="1"/>
      <w:numFmt w:val="lowerLetter"/>
      <w:lvlText w:val="%5."/>
      <w:lvlJc w:val="left"/>
      <w:pPr>
        <w:tabs>
          <w:tab w:val="num" w:pos="3240"/>
        </w:tabs>
        <w:ind w:left="3240" w:hanging="360"/>
      </w:pPr>
    </w:lvl>
    <w:lvl w:ilvl="5" w:tplc="CA6C38EC" w:tentative="1">
      <w:start w:val="1"/>
      <w:numFmt w:val="lowerRoman"/>
      <w:lvlText w:val="%6."/>
      <w:lvlJc w:val="right"/>
      <w:pPr>
        <w:tabs>
          <w:tab w:val="num" w:pos="3960"/>
        </w:tabs>
        <w:ind w:left="3960" w:hanging="180"/>
      </w:pPr>
    </w:lvl>
    <w:lvl w:ilvl="6" w:tplc="2354A97A" w:tentative="1">
      <w:start w:val="1"/>
      <w:numFmt w:val="decimal"/>
      <w:lvlText w:val="%7."/>
      <w:lvlJc w:val="left"/>
      <w:pPr>
        <w:tabs>
          <w:tab w:val="num" w:pos="4680"/>
        </w:tabs>
        <w:ind w:left="4680" w:hanging="360"/>
      </w:pPr>
    </w:lvl>
    <w:lvl w:ilvl="7" w:tplc="57C0DF8C" w:tentative="1">
      <w:start w:val="1"/>
      <w:numFmt w:val="lowerLetter"/>
      <w:lvlText w:val="%8."/>
      <w:lvlJc w:val="left"/>
      <w:pPr>
        <w:tabs>
          <w:tab w:val="num" w:pos="5400"/>
        </w:tabs>
        <w:ind w:left="5400" w:hanging="360"/>
      </w:pPr>
    </w:lvl>
    <w:lvl w:ilvl="8" w:tplc="8CBC931E" w:tentative="1">
      <w:start w:val="1"/>
      <w:numFmt w:val="lowerRoman"/>
      <w:lvlText w:val="%9."/>
      <w:lvlJc w:val="right"/>
      <w:pPr>
        <w:tabs>
          <w:tab w:val="num" w:pos="6120"/>
        </w:tabs>
        <w:ind w:left="6120" w:hanging="180"/>
      </w:pPr>
    </w:lvl>
  </w:abstractNum>
  <w:abstractNum w:abstractNumId="26" w15:restartNumberingAfterBreak="0">
    <w:nsid w:val="4D4F0EBE"/>
    <w:multiLevelType w:val="hybridMultilevel"/>
    <w:tmpl w:val="86EC9B34"/>
    <w:lvl w:ilvl="0" w:tplc="65A2919A">
      <w:start w:val="1"/>
      <w:numFmt w:val="decimal"/>
      <w:lvlText w:val="%1."/>
      <w:lvlJc w:val="left"/>
      <w:pPr>
        <w:tabs>
          <w:tab w:val="num" w:pos="360"/>
        </w:tabs>
        <w:ind w:left="360" w:hanging="360"/>
      </w:pPr>
    </w:lvl>
    <w:lvl w:ilvl="1" w:tplc="24B46B0A" w:tentative="1">
      <w:start w:val="1"/>
      <w:numFmt w:val="lowerLetter"/>
      <w:lvlText w:val="%2."/>
      <w:lvlJc w:val="left"/>
      <w:pPr>
        <w:tabs>
          <w:tab w:val="num" w:pos="1080"/>
        </w:tabs>
        <w:ind w:left="1080" w:hanging="360"/>
      </w:pPr>
    </w:lvl>
    <w:lvl w:ilvl="2" w:tplc="C52E0E5E" w:tentative="1">
      <w:start w:val="1"/>
      <w:numFmt w:val="lowerRoman"/>
      <w:lvlText w:val="%3."/>
      <w:lvlJc w:val="right"/>
      <w:pPr>
        <w:tabs>
          <w:tab w:val="num" w:pos="1800"/>
        </w:tabs>
        <w:ind w:left="1800" w:hanging="180"/>
      </w:pPr>
    </w:lvl>
    <w:lvl w:ilvl="3" w:tplc="A5484B52" w:tentative="1">
      <w:start w:val="1"/>
      <w:numFmt w:val="decimal"/>
      <w:lvlText w:val="%4."/>
      <w:lvlJc w:val="left"/>
      <w:pPr>
        <w:tabs>
          <w:tab w:val="num" w:pos="2520"/>
        </w:tabs>
        <w:ind w:left="2520" w:hanging="360"/>
      </w:pPr>
    </w:lvl>
    <w:lvl w:ilvl="4" w:tplc="F270566E" w:tentative="1">
      <w:start w:val="1"/>
      <w:numFmt w:val="lowerLetter"/>
      <w:lvlText w:val="%5."/>
      <w:lvlJc w:val="left"/>
      <w:pPr>
        <w:tabs>
          <w:tab w:val="num" w:pos="3240"/>
        </w:tabs>
        <w:ind w:left="3240" w:hanging="360"/>
      </w:pPr>
    </w:lvl>
    <w:lvl w:ilvl="5" w:tplc="3570611A" w:tentative="1">
      <w:start w:val="1"/>
      <w:numFmt w:val="lowerRoman"/>
      <w:lvlText w:val="%6."/>
      <w:lvlJc w:val="right"/>
      <w:pPr>
        <w:tabs>
          <w:tab w:val="num" w:pos="3960"/>
        </w:tabs>
        <w:ind w:left="3960" w:hanging="180"/>
      </w:pPr>
    </w:lvl>
    <w:lvl w:ilvl="6" w:tplc="80D28982" w:tentative="1">
      <w:start w:val="1"/>
      <w:numFmt w:val="decimal"/>
      <w:lvlText w:val="%7."/>
      <w:lvlJc w:val="left"/>
      <w:pPr>
        <w:tabs>
          <w:tab w:val="num" w:pos="4680"/>
        </w:tabs>
        <w:ind w:left="4680" w:hanging="360"/>
      </w:pPr>
    </w:lvl>
    <w:lvl w:ilvl="7" w:tplc="DA9C118C" w:tentative="1">
      <w:start w:val="1"/>
      <w:numFmt w:val="lowerLetter"/>
      <w:lvlText w:val="%8."/>
      <w:lvlJc w:val="left"/>
      <w:pPr>
        <w:tabs>
          <w:tab w:val="num" w:pos="5400"/>
        </w:tabs>
        <w:ind w:left="5400" w:hanging="360"/>
      </w:pPr>
    </w:lvl>
    <w:lvl w:ilvl="8" w:tplc="65A0016C" w:tentative="1">
      <w:start w:val="1"/>
      <w:numFmt w:val="lowerRoman"/>
      <w:lvlText w:val="%9."/>
      <w:lvlJc w:val="right"/>
      <w:pPr>
        <w:tabs>
          <w:tab w:val="num" w:pos="6120"/>
        </w:tabs>
        <w:ind w:left="6120" w:hanging="180"/>
      </w:pPr>
    </w:lvl>
  </w:abstractNum>
  <w:abstractNum w:abstractNumId="27" w15:restartNumberingAfterBreak="0">
    <w:nsid w:val="4D9D379B"/>
    <w:multiLevelType w:val="hybridMultilevel"/>
    <w:tmpl w:val="EBDC0B42"/>
    <w:lvl w:ilvl="0" w:tplc="FB241EA8">
      <w:start w:val="1"/>
      <w:numFmt w:val="bullet"/>
      <w:lvlText w:val=""/>
      <w:lvlJc w:val="left"/>
      <w:pPr>
        <w:tabs>
          <w:tab w:val="num" w:pos="1080"/>
        </w:tabs>
        <w:ind w:left="1080" w:hanging="360"/>
      </w:pPr>
      <w:rPr>
        <w:rFonts w:ascii="Symbol" w:hAnsi="Symbol" w:hint="default"/>
      </w:rPr>
    </w:lvl>
    <w:lvl w:ilvl="1" w:tplc="968A96BE" w:tentative="1">
      <w:start w:val="1"/>
      <w:numFmt w:val="bullet"/>
      <w:lvlText w:val="o"/>
      <w:lvlJc w:val="left"/>
      <w:pPr>
        <w:tabs>
          <w:tab w:val="num" w:pos="1800"/>
        </w:tabs>
        <w:ind w:left="1800" w:hanging="360"/>
      </w:pPr>
      <w:rPr>
        <w:rFonts w:ascii="Courier New" w:hAnsi="Courier New" w:cs="Courier New" w:hint="default"/>
      </w:rPr>
    </w:lvl>
    <w:lvl w:ilvl="2" w:tplc="6832C88E" w:tentative="1">
      <w:start w:val="1"/>
      <w:numFmt w:val="bullet"/>
      <w:lvlText w:val=""/>
      <w:lvlJc w:val="left"/>
      <w:pPr>
        <w:tabs>
          <w:tab w:val="num" w:pos="2520"/>
        </w:tabs>
        <w:ind w:left="2520" w:hanging="360"/>
      </w:pPr>
      <w:rPr>
        <w:rFonts w:ascii="Wingdings" w:hAnsi="Wingdings" w:hint="default"/>
      </w:rPr>
    </w:lvl>
    <w:lvl w:ilvl="3" w:tplc="6A6E61E0" w:tentative="1">
      <w:start w:val="1"/>
      <w:numFmt w:val="bullet"/>
      <w:lvlText w:val=""/>
      <w:lvlJc w:val="left"/>
      <w:pPr>
        <w:tabs>
          <w:tab w:val="num" w:pos="3240"/>
        </w:tabs>
        <w:ind w:left="3240" w:hanging="360"/>
      </w:pPr>
      <w:rPr>
        <w:rFonts w:ascii="Symbol" w:hAnsi="Symbol" w:hint="default"/>
      </w:rPr>
    </w:lvl>
    <w:lvl w:ilvl="4" w:tplc="2EA03704" w:tentative="1">
      <w:start w:val="1"/>
      <w:numFmt w:val="bullet"/>
      <w:lvlText w:val="o"/>
      <w:lvlJc w:val="left"/>
      <w:pPr>
        <w:tabs>
          <w:tab w:val="num" w:pos="3960"/>
        </w:tabs>
        <w:ind w:left="3960" w:hanging="360"/>
      </w:pPr>
      <w:rPr>
        <w:rFonts w:ascii="Courier New" w:hAnsi="Courier New" w:cs="Courier New" w:hint="default"/>
      </w:rPr>
    </w:lvl>
    <w:lvl w:ilvl="5" w:tplc="07FC8B6C" w:tentative="1">
      <w:start w:val="1"/>
      <w:numFmt w:val="bullet"/>
      <w:lvlText w:val=""/>
      <w:lvlJc w:val="left"/>
      <w:pPr>
        <w:tabs>
          <w:tab w:val="num" w:pos="4680"/>
        </w:tabs>
        <w:ind w:left="4680" w:hanging="360"/>
      </w:pPr>
      <w:rPr>
        <w:rFonts w:ascii="Wingdings" w:hAnsi="Wingdings" w:hint="default"/>
      </w:rPr>
    </w:lvl>
    <w:lvl w:ilvl="6" w:tplc="5448C036" w:tentative="1">
      <w:start w:val="1"/>
      <w:numFmt w:val="bullet"/>
      <w:lvlText w:val=""/>
      <w:lvlJc w:val="left"/>
      <w:pPr>
        <w:tabs>
          <w:tab w:val="num" w:pos="5400"/>
        </w:tabs>
        <w:ind w:left="5400" w:hanging="360"/>
      </w:pPr>
      <w:rPr>
        <w:rFonts w:ascii="Symbol" w:hAnsi="Symbol" w:hint="default"/>
      </w:rPr>
    </w:lvl>
    <w:lvl w:ilvl="7" w:tplc="923801F8" w:tentative="1">
      <w:start w:val="1"/>
      <w:numFmt w:val="bullet"/>
      <w:lvlText w:val="o"/>
      <w:lvlJc w:val="left"/>
      <w:pPr>
        <w:tabs>
          <w:tab w:val="num" w:pos="6120"/>
        </w:tabs>
        <w:ind w:left="6120" w:hanging="360"/>
      </w:pPr>
      <w:rPr>
        <w:rFonts w:ascii="Courier New" w:hAnsi="Courier New" w:cs="Courier New" w:hint="default"/>
      </w:rPr>
    </w:lvl>
    <w:lvl w:ilvl="8" w:tplc="ED66F914"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4EA4A8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D6498D"/>
    <w:multiLevelType w:val="multilevel"/>
    <w:tmpl w:val="D23247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74A564E"/>
    <w:multiLevelType w:val="multilevel"/>
    <w:tmpl w:val="F9ACF1C2"/>
    <w:lvl w:ilvl="0">
      <w:start w:val="1"/>
      <w:numFmt w:val="decimal"/>
      <w:lvlText w:val="%1)"/>
      <w:lvlJc w:val="left"/>
      <w:pPr>
        <w:tabs>
          <w:tab w:val="num" w:pos="720"/>
        </w:tabs>
        <w:ind w:left="720" w:hanging="550"/>
      </w:pPr>
      <w:rPr>
        <w:rFonts w:ascii="Verdana" w:hAnsi="Verdana"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D977FB4"/>
    <w:multiLevelType w:val="multilevel"/>
    <w:tmpl w:val="06E8583A"/>
    <w:numStyleLink w:val="BulletedList"/>
  </w:abstractNum>
  <w:abstractNum w:abstractNumId="32" w15:restartNumberingAfterBreak="0">
    <w:nsid w:val="6DEF2808"/>
    <w:multiLevelType w:val="multilevel"/>
    <w:tmpl w:val="B6C67280"/>
    <w:lvl w:ilvl="0">
      <w:start w:val="1"/>
      <w:numFmt w:val="decimal"/>
      <w:lvlText w:val="%1."/>
      <w:lvlJc w:val="left"/>
      <w:pPr>
        <w:ind w:left="360" w:hanging="360"/>
      </w:pPr>
      <w:rPr>
        <w:rFonts w:hint="default"/>
      </w:rPr>
    </w:lvl>
    <w:lvl w:ilvl="1">
      <w:start w:val="1"/>
      <w:numFmt w:val="bullet"/>
      <w:lvlRestart w:val="0"/>
      <w:lvlText w:val=""/>
      <w:lvlJc w:val="left"/>
      <w:pPr>
        <w:ind w:left="709" w:hanging="349"/>
      </w:pPr>
      <w:rPr>
        <w:rFonts w:ascii="Symbol" w:hAnsi="Symbol" w:hint="default"/>
      </w:rPr>
    </w:lvl>
    <w:lvl w:ilvl="2">
      <w:start w:val="1"/>
      <w:numFmt w:val="none"/>
      <w:lvlText w:val=""/>
      <w:lvlJc w:val="left"/>
      <w:pPr>
        <w:ind w:left="1219" w:hanging="368"/>
      </w:pPr>
      <w:rPr>
        <w:rFonts w:hint="default"/>
      </w:rPr>
    </w:lvl>
    <w:lvl w:ilvl="3">
      <w:start w:val="1"/>
      <w:numFmt w:val="none"/>
      <w:lvlText w:val=""/>
      <w:lvlJc w:val="left"/>
      <w:pPr>
        <w:ind w:left="1440" w:hanging="360"/>
      </w:pPr>
      <w:rPr>
        <w:rFonts w:hint="default"/>
      </w:rPr>
    </w:lvl>
    <w:lvl w:ilvl="4">
      <w:start w:val="1"/>
      <w:numFmt w:val="none"/>
      <w:lvlText w:val=""/>
      <w:lvlJc w:val="left"/>
      <w:pPr>
        <w:ind w:left="1440" w:hanging="363"/>
      </w:pPr>
      <w:rPr>
        <w:rFonts w:hint="default"/>
      </w:rPr>
    </w:lvl>
    <w:lvl w:ilvl="5">
      <w:start w:val="1"/>
      <w:numFmt w:val="none"/>
      <w:lvlText w:val=""/>
      <w:lvlJc w:val="left"/>
      <w:pPr>
        <w:ind w:left="1440" w:hanging="363"/>
      </w:pPr>
      <w:rPr>
        <w:rFonts w:hint="default"/>
      </w:rPr>
    </w:lvl>
    <w:lvl w:ilvl="6">
      <w:start w:val="1"/>
      <w:numFmt w:val="none"/>
      <w:lvlText w:val=""/>
      <w:lvlJc w:val="left"/>
      <w:pPr>
        <w:ind w:left="1440" w:hanging="363"/>
      </w:pPr>
      <w:rPr>
        <w:rFonts w:hint="default"/>
      </w:rPr>
    </w:lvl>
    <w:lvl w:ilvl="7">
      <w:start w:val="1"/>
      <w:numFmt w:val="none"/>
      <w:lvlText w:val=""/>
      <w:lvlJc w:val="left"/>
      <w:pPr>
        <w:ind w:left="1440" w:hanging="363"/>
      </w:pPr>
      <w:rPr>
        <w:rFonts w:hint="default"/>
      </w:rPr>
    </w:lvl>
    <w:lvl w:ilvl="8">
      <w:start w:val="1"/>
      <w:numFmt w:val="none"/>
      <w:lvlText w:val=""/>
      <w:lvlJc w:val="left"/>
      <w:pPr>
        <w:ind w:left="1440" w:hanging="363"/>
      </w:pPr>
      <w:rPr>
        <w:rFonts w:hint="default"/>
      </w:rPr>
    </w:lvl>
  </w:abstractNum>
  <w:abstractNum w:abstractNumId="33" w15:restartNumberingAfterBreak="0">
    <w:nsid w:val="6DFB783A"/>
    <w:multiLevelType w:val="multilevel"/>
    <w:tmpl w:val="4BE6442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E162232"/>
    <w:multiLevelType w:val="multilevel"/>
    <w:tmpl w:val="34FAAA1E"/>
    <w:lvl w:ilvl="0">
      <w:start w:val="1"/>
      <w:numFmt w:val="decimal"/>
      <w:pStyle w:val="Antrat1"/>
      <w:lvlText w:val="%1"/>
      <w:lvlJc w:val="left"/>
      <w:pPr>
        <w:ind w:left="432" w:hanging="432"/>
      </w:pPr>
    </w:lvl>
    <w:lvl w:ilvl="1">
      <w:start w:val="1"/>
      <w:numFmt w:val="decimal"/>
      <w:pStyle w:val="Antrat2"/>
      <w:lvlText w:val="%1.%2"/>
      <w:lvlJc w:val="left"/>
      <w:pPr>
        <w:ind w:left="576" w:hanging="576"/>
      </w:pPr>
      <w:rPr>
        <w:sz w:val="36"/>
        <w:szCs w:val="36"/>
      </w:r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35" w15:restartNumberingAfterBreak="0">
    <w:nsid w:val="6FEB64DC"/>
    <w:multiLevelType w:val="multilevel"/>
    <w:tmpl w:val="223A8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6" w15:restartNumberingAfterBreak="0">
    <w:nsid w:val="769E6DB6"/>
    <w:multiLevelType w:val="hybridMultilevel"/>
    <w:tmpl w:val="3DDED3CE"/>
    <w:lvl w:ilvl="0" w:tplc="3AA2DB84">
      <w:start w:val="1"/>
      <w:numFmt w:val="decimal"/>
      <w:lvlText w:val="%1."/>
      <w:lvlJc w:val="left"/>
      <w:pPr>
        <w:ind w:left="720" w:hanging="360"/>
      </w:pPr>
    </w:lvl>
    <w:lvl w:ilvl="1" w:tplc="102853FE">
      <w:start w:val="1"/>
      <w:numFmt w:val="lowerLetter"/>
      <w:lvlText w:val="%2."/>
      <w:lvlJc w:val="left"/>
      <w:pPr>
        <w:ind w:left="1440" w:hanging="360"/>
      </w:pPr>
    </w:lvl>
    <w:lvl w:ilvl="2" w:tplc="C5A044F4" w:tentative="1">
      <w:start w:val="1"/>
      <w:numFmt w:val="lowerRoman"/>
      <w:lvlText w:val="%3."/>
      <w:lvlJc w:val="right"/>
      <w:pPr>
        <w:ind w:left="2160" w:hanging="180"/>
      </w:pPr>
    </w:lvl>
    <w:lvl w:ilvl="3" w:tplc="D5604BD4" w:tentative="1">
      <w:start w:val="1"/>
      <w:numFmt w:val="decimal"/>
      <w:lvlText w:val="%4."/>
      <w:lvlJc w:val="left"/>
      <w:pPr>
        <w:ind w:left="2880" w:hanging="360"/>
      </w:pPr>
    </w:lvl>
    <w:lvl w:ilvl="4" w:tplc="6A0EF9F4" w:tentative="1">
      <w:start w:val="1"/>
      <w:numFmt w:val="lowerLetter"/>
      <w:lvlText w:val="%5."/>
      <w:lvlJc w:val="left"/>
      <w:pPr>
        <w:ind w:left="3600" w:hanging="360"/>
      </w:pPr>
    </w:lvl>
    <w:lvl w:ilvl="5" w:tplc="CAB29D40" w:tentative="1">
      <w:start w:val="1"/>
      <w:numFmt w:val="lowerRoman"/>
      <w:lvlText w:val="%6."/>
      <w:lvlJc w:val="right"/>
      <w:pPr>
        <w:ind w:left="4320" w:hanging="180"/>
      </w:pPr>
    </w:lvl>
    <w:lvl w:ilvl="6" w:tplc="21F64CFE" w:tentative="1">
      <w:start w:val="1"/>
      <w:numFmt w:val="decimal"/>
      <w:lvlText w:val="%7."/>
      <w:lvlJc w:val="left"/>
      <w:pPr>
        <w:ind w:left="5040" w:hanging="360"/>
      </w:pPr>
    </w:lvl>
    <w:lvl w:ilvl="7" w:tplc="3DF2CAB0" w:tentative="1">
      <w:start w:val="1"/>
      <w:numFmt w:val="lowerLetter"/>
      <w:lvlText w:val="%8."/>
      <w:lvlJc w:val="left"/>
      <w:pPr>
        <w:ind w:left="5760" w:hanging="360"/>
      </w:pPr>
    </w:lvl>
    <w:lvl w:ilvl="8" w:tplc="546C30B6" w:tentative="1">
      <w:start w:val="1"/>
      <w:numFmt w:val="lowerRoman"/>
      <w:lvlText w:val="%9."/>
      <w:lvlJc w:val="right"/>
      <w:pPr>
        <w:ind w:left="6480" w:hanging="180"/>
      </w:pPr>
    </w:lvl>
  </w:abstractNum>
  <w:abstractNum w:abstractNumId="37" w15:restartNumberingAfterBreak="0">
    <w:nsid w:val="7A167F03"/>
    <w:multiLevelType w:val="hybridMultilevel"/>
    <w:tmpl w:val="B7804C56"/>
    <w:lvl w:ilvl="0" w:tplc="5DC499BC">
      <w:start w:val="1"/>
      <w:numFmt w:val="bullet"/>
      <w:lvlText w:val=""/>
      <w:lvlJc w:val="left"/>
      <w:pPr>
        <w:tabs>
          <w:tab w:val="num" w:pos="720"/>
        </w:tabs>
        <w:ind w:left="720" w:hanging="360"/>
      </w:pPr>
      <w:rPr>
        <w:rFonts w:ascii="Wingdings" w:hAnsi="Wingdings" w:hint="default"/>
        <w:color w:val="FF6600"/>
        <w:sz w:val="12"/>
      </w:rPr>
    </w:lvl>
    <w:lvl w:ilvl="1" w:tplc="6FA0AA7E">
      <w:start w:val="1"/>
      <w:numFmt w:val="bullet"/>
      <w:lvlText w:val="o"/>
      <w:lvlJc w:val="left"/>
      <w:pPr>
        <w:tabs>
          <w:tab w:val="num" w:pos="1440"/>
        </w:tabs>
        <w:ind w:left="1440" w:hanging="360"/>
      </w:pPr>
      <w:rPr>
        <w:rFonts w:ascii="Courier New" w:hAnsi="Courier New" w:hint="default"/>
      </w:rPr>
    </w:lvl>
    <w:lvl w:ilvl="2" w:tplc="3ABCA100" w:tentative="1">
      <w:start w:val="1"/>
      <w:numFmt w:val="bullet"/>
      <w:lvlText w:val=""/>
      <w:lvlJc w:val="left"/>
      <w:pPr>
        <w:tabs>
          <w:tab w:val="num" w:pos="2160"/>
        </w:tabs>
        <w:ind w:left="2160" w:hanging="360"/>
      </w:pPr>
      <w:rPr>
        <w:rFonts w:ascii="Wingdings" w:hAnsi="Wingdings" w:hint="default"/>
      </w:rPr>
    </w:lvl>
    <w:lvl w:ilvl="3" w:tplc="1A405910" w:tentative="1">
      <w:start w:val="1"/>
      <w:numFmt w:val="bullet"/>
      <w:lvlText w:val=""/>
      <w:lvlJc w:val="left"/>
      <w:pPr>
        <w:tabs>
          <w:tab w:val="num" w:pos="2880"/>
        </w:tabs>
        <w:ind w:left="2880" w:hanging="360"/>
      </w:pPr>
      <w:rPr>
        <w:rFonts w:ascii="Symbol" w:hAnsi="Symbol" w:hint="default"/>
      </w:rPr>
    </w:lvl>
    <w:lvl w:ilvl="4" w:tplc="44C82D9A" w:tentative="1">
      <w:start w:val="1"/>
      <w:numFmt w:val="bullet"/>
      <w:lvlText w:val="o"/>
      <w:lvlJc w:val="left"/>
      <w:pPr>
        <w:tabs>
          <w:tab w:val="num" w:pos="3600"/>
        </w:tabs>
        <w:ind w:left="3600" w:hanging="360"/>
      </w:pPr>
      <w:rPr>
        <w:rFonts w:ascii="Courier New" w:hAnsi="Courier New" w:hint="default"/>
      </w:rPr>
    </w:lvl>
    <w:lvl w:ilvl="5" w:tplc="C8FA9FAC" w:tentative="1">
      <w:start w:val="1"/>
      <w:numFmt w:val="bullet"/>
      <w:lvlText w:val=""/>
      <w:lvlJc w:val="left"/>
      <w:pPr>
        <w:tabs>
          <w:tab w:val="num" w:pos="4320"/>
        </w:tabs>
        <w:ind w:left="4320" w:hanging="360"/>
      </w:pPr>
      <w:rPr>
        <w:rFonts w:ascii="Wingdings" w:hAnsi="Wingdings" w:hint="default"/>
      </w:rPr>
    </w:lvl>
    <w:lvl w:ilvl="6" w:tplc="13E6B2CC" w:tentative="1">
      <w:start w:val="1"/>
      <w:numFmt w:val="bullet"/>
      <w:lvlText w:val=""/>
      <w:lvlJc w:val="left"/>
      <w:pPr>
        <w:tabs>
          <w:tab w:val="num" w:pos="5040"/>
        </w:tabs>
        <w:ind w:left="5040" w:hanging="360"/>
      </w:pPr>
      <w:rPr>
        <w:rFonts w:ascii="Symbol" w:hAnsi="Symbol" w:hint="default"/>
      </w:rPr>
    </w:lvl>
    <w:lvl w:ilvl="7" w:tplc="EE5AA9B2" w:tentative="1">
      <w:start w:val="1"/>
      <w:numFmt w:val="bullet"/>
      <w:lvlText w:val="o"/>
      <w:lvlJc w:val="left"/>
      <w:pPr>
        <w:tabs>
          <w:tab w:val="num" w:pos="5760"/>
        </w:tabs>
        <w:ind w:left="5760" w:hanging="360"/>
      </w:pPr>
      <w:rPr>
        <w:rFonts w:ascii="Courier New" w:hAnsi="Courier New" w:hint="default"/>
      </w:rPr>
    </w:lvl>
    <w:lvl w:ilvl="8" w:tplc="96362412"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C72666"/>
    <w:multiLevelType w:val="multilevel"/>
    <w:tmpl w:val="C0B09B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F6F1D81"/>
    <w:multiLevelType w:val="hybridMultilevel"/>
    <w:tmpl w:val="C6AC6926"/>
    <w:lvl w:ilvl="0" w:tplc="F4CA6B1E">
      <w:start w:val="1"/>
      <w:numFmt w:val="decimal"/>
      <w:lvlText w:val="%1."/>
      <w:lvlJc w:val="left"/>
      <w:pPr>
        <w:ind w:left="720" w:hanging="360"/>
      </w:pPr>
      <w:rPr>
        <w:rFonts w:hint="default"/>
        <w:color w:val="000000"/>
      </w:rPr>
    </w:lvl>
    <w:lvl w:ilvl="1" w:tplc="C924F144" w:tentative="1">
      <w:start w:val="1"/>
      <w:numFmt w:val="lowerLetter"/>
      <w:lvlText w:val="%2."/>
      <w:lvlJc w:val="left"/>
      <w:pPr>
        <w:ind w:left="1440" w:hanging="360"/>
      </w:pPr>
    </w:lvl>
    <w:lvl w:ilvl="2" w:tplc="45C87C3C" w:tentative="1">
      <w:start w:val="1"/>
      <w:numFmt w:val="lowerRoman"/>
      <w:lvlText w:val="%3."/>
      <w:lvlJc w:val="right"/>
      <w:pPr>
        <w:ind w:left="2160" w:hanging="180"/>
      </w:pPr>
    </w:lvl>
    <w:lvl w:ilvl="3" w:tplc="708414CE" w:tentative="1">
      <w:start w:val="1"/>
      <w:numFmt w:val="decimal"/>
      <w:lvlText w:val="%4."/>
      <w:lvlJc w:val="left"/>
      <w:pPr>
        <w:ind w:left="2880" w:hanging="360"/>
      </w:pPr>
    </w:lvl>
    <w:lvl w:ilvl="4" w:tplc="96E2FFD0" w:tentative="1">
      <w:start w:val="1"/>
      <w:numFmt w:val="lowerLetter"/>
      <w:lvlText w:val="%5."/>
      <w:lvlJc w:val="left"/>
      <w:pPr>
        <w:ind w:left="3600" w:hanging="360"/>
      </w:pPr>
    </w:lvl>
    <w:lvl w:ilvl="5" w:tplc="92FC4C4C" w:tentative="1">
      <w:start w:val="1"/>
      <w:numFmt w:val="lowerRoman"/>
      <w:lvlText w:val="%6."/>
      <w:lvlJc w:val="right"/>
      <w:pPr>
        <w:ind w:left="4320" w:hanging="180"/>
      </w:pPr>
    </w:lvl>
    <w:lvl w:ilvl="6" w:tplc="5428FD7A" w:tentative="1">
      <w:start w:val="1"/>
      <w:numFmt w:val="decimal"/>
      <w:lvlText w:val="%7."/>
      <w:lvlJc w:val="left"/>
      <w:pPr>
        <w:ind w:left="5040" w:hanging="360"/>
      </w:pPr>
    </w:lvl>
    <w:lvl w:ilvl="7" w:tplc="D95E8730" w:tentative="1">
      <w:start w:val="1"/>
      <w:numFmt w:val="lowerLetter"/>
      <w:lvlText w:val="%8."/>
      <w:lvlJc w:val="left"/>
      <w:pPr>
        <w:ind w:left="5760" w:hanging="360"/>
      </w:pPr>
    </w:lvl>
    <w:lvl w:ilvl="8" w:tplc="C3507DF0" w:tentative="1">
      <w:start w:val="1"/>
      <w:numFmt w:val="lowerRoman"/>
      <w:lvlText w:val="%9."/>
      <w:lvlJc w:val="right"/>
      <w:pPr>
        <w:ind w:left="6480" w:hanging="180"/>
      </w:pPr>
    </w:lvl>
  </w:abstractNum>
  <w:abstractNum w:abstractNumId="40" w15:restartNumberingAfterBreak="0">
    <w:nsid w:val="7F6F1D82"/>
    <w:multiLevelType w:val="hybridMultilevel"/>
    <w:tmpl w:val="7F6F1D82"/>
    <w:lvl w:ilvl="0" w:tplc="F84622AA">
      <w:start w:val="1"/>
      <w:numFmt w:val="bullet"/>
      <w:lvlText w:val=""/>
      <w:lvlJc w:val="left"/>
      <w:pPr>
        <w:tabs>
          <w:tab w:val="num" w:pos="360"/>
        </w:tabs>
        <w:ind w:left="360" w:hanging="360"/>
      </w:pPr>
      <w:rPr>
        <w:rFonts w:ascii="Symbol" w:hAnsi="Symbol"/>
      </w:rPr>
    </w:lvl>
    <w:lvl w:ilvl="1" w:tplc="4C64221A">
      <w:start w:val="1"/>
      <w:numFmt w:val="bullet"/>
      <w:lvlText w:val="o"/>
      <w:lvlJc w:val="left"/>
      <w:pPr>
        <w:tabs>
          <w:tab w:val="num" w:pos="1080"/>
        </w:tabs>
        <w:ind w:left="1080" w:hanging="360"/>
      </w:pPr>
      <w:rPr>
        <w:rFonts w:ascii="Courier New" w:hAnsi="Courier New"/>
      </w:rPr>
    </w:lvl>
    <w:lvl w:ilvl="2" w:tplc="A7C002CE">
      <w:start w:val="1"/>
      <w:numFmt w:val="bullet"/>
      <w:lvlText w:val=""/>
      <w:lvlJc w:val="left"/>
      <w:pPr>
        <w:tabs>
          <w:tab w:val="num" w:pos="1800"/>
        </w:tabs>
        <w:ind w:left="1800" w:hanging="360"/>
      </w:pPr>
      <w:rPr>
        <w:rFonts w:ascii="Wingdings" w:hAnsi="Wingdings"/>
      </w:rPr>
    </w:lvl>
    <w:lvl w:ilvl="3" w:tplc="F900240E">
      <w:start w:val="1"/>
      <w:numFmt w:val="bullet"/>
      <w:lvlText w:val=""/>
      <w:lvlJc w:val="left"/>
      <w:pPr>
        <w:tabs>
          <w:tab w:val="num" w:pos="2520"/>
        </w:tabs>
        <w:ind w:left="2520" w:hanging="360"/>
      </w:pPr>
      <w:rPr>
        <w:rFonts w:ascii="Symbol" w:hAnsi="Symbol"/>
      </w:rPr>
    </w:lvl>
    <w:lvl w:ilvl="4" w:tplc="BA1C6AE4">
      <w:start w:val="1"/>
      <w:numFmt w:val="bullet"/>
      <w:lvlText w:val="o"/>
      <w:lvlJc w:val="left"/>
      <w:pPr>
        <w:tabs>
          <w:tab w:val="num" w:pos="3240"/>
        </w:tabs>
        <w:ind w:left="3240" w:hanging="360"/>
      </w:pPr>
      <w:rPr>
        <w:rFonts w:ascii="Courier New" w:hAnsi="Courier New"/>
      </w:rPr>
    </w:lvl>
    <w:lvl w:ilvl="5" w:tplc="3B94FAD8">
      <w:start w:val="1"/>
      <w:numFmt w:val="bullet"/>
      <w:lvlText w:val=""/>
      <w:lvlJc w:val="left"/>
      <w:pPr>
        <w:tabs>
          <w:tab w:val="num" w:pos="3960"/>
        </w:tabs>
        <w:ind w:left="3960" w:hanging="360"/>
      </w:pPr>
      <w:rPr>
        <w:rFonts w:ascii="Wingdings" w:hAnsi="Wingdings"/>
      </w:rPr>
    </w:lvl>
    <w:lvl w:ilvl="6" w:tplc="BA8AF72C">
      <w:start w:val="1"/>
      <w:numFmt w:val="bullet"/>
      <w:lvlText w:val=""/>
      <w:lvlJc w:val="left"/>
      <w:pPr>
        <w:tabs>
          <w:tab w:val="num" w:pos="4680"/>
        </w:tabs>
        <w:ind w:left="4680" w:hanging="360"/>
      </w:pPr>
      <w:rPr>
        <w:rFonts w:ascii="Symbol" w:hAnsi="Symbol"/>
      </w:rPr>
    </w:lvl>
    <w:lvl w:ilvl="7" w:tplc="0CA68B74">
      <w:start w:val="1"/>
      <w:numFmt w:val="bullet"/>
      <w:lvlText w:val="o"/>
      <w:lvlJc w:val="left"/>
      <w:pPr>
        <w:tabs>
          <w:tab w:val="num" w:pos="5400"/>
        </w:tabs>
        <w:ind w:left="5400" w:hanging="360"/>
      </w:pPr>
      <w:rPr>
        <w:rFonts w:ascii="Courier New" w:hAnsi="Courier New"/>
      </w:rPr>
    </w:lvl>
    <w:lvl w:ilvl="8" w:tplc="83B4F6F8">
      <w:start w:val="1"/>
      <w:numFmt w:val="bullet"/>
      <w:lvlText w:val=""/>
      <w:lvlJc w:val="left"/>
      <w:pPr>
        <w:tabs>
          <w:tab w:val="num" w:pos="6120"/>
        </w:tabs>
        <w:ind w:left="6120" w:hanging="360"/>
      </w:pPr>
      <w:rPr>
        <w:rFonts w:ascii="Wingdings" w:hAnsi="Wingdings"/>
      </w:rPr>
    </w:lvl>
  </w:abstractNum>
  <w:abstractNum w:abstractNumId="41" w15:restartNumberingAfterBreak="0">
    <w:nsid w:val="7F6F1D83"/>
    <w:multiLevelType w:val="hybridMultilevel"/>
    <w:tmpl w:val="7F6F1D83"/>
    <w:lvl w:ilvl="0" w:tplc="7C7040F8">
      <w:start w:val="1"/>
      <w:numFmt w:val="bullet"/>
      <w:lvlText w:val=""/>
      <w:lvlJc w:val="left"/>
      <w:pPr>
        <w:tabs>
          <w:tab w:val="num" w:pos="360"/>
        </w:tabs>
        <w:ind w:left="360" w:hanging="360"/>
      </w:pPr>
      <w:rPr>
        <w:rFonts w:ascii="Symbol" w:hAnsi="Symbol"/>
      </w:rPr>
    </w:lvl>
    <w:lvl w:ilvl="1" w:tplc="F1829EB0">
      <w:start w:val="1"/>
      <w:numFmt w:val="bullet"/>
      <w:lvlText w:val="o"/>
      <w:lvlJc w:val="left"/>
      <w:pPr>
        <w:tabs>
          <w:tab w:val="num" w:pos="1080"/>
        </w:tabs>
        <w:ind w:left="1080" w:hanging="360"/>
      </w:pPr>
      <w:rPr>
        <w:rFonts w:ascii="Courier New" w:hAnsi="Courier New"/>
      </w:rPr>
    </w:lvl>
    <w:lvl w:ilvl="2" w:tplc="55180A9E">
      <w:start w:val="1"/>
      <w:numFmt w:val="bullet"/>
      <w:lvlText w:val=""/>
      <w:lvlJc w:val="left"/>
      <w:pPr>
        <w:tabs>
          <w:tab w:val="num" w:pos="1800"/>
        </w:tabs>
        <w:ind w:left="1800" w:hanging="360"/>
      </w:pPr>
      <w:rPr>
        <w:rFonts w:ascii="Wingdings" w:hAnsi="Wingdings"/>
      </w:rPr>
    </w:lvl>
    <w:lvl w:ilvl="3" w:tplc="A7FE602C">
      <w:start w:val="1"/>
      <w:numFmt w:val="bullet"/>
      <w:lvlText w:val=""/>
      <w:lvlJc w:val="left"/>
      <w:pPr>
        <w:tabs>
          <w:tab w:val="num" w:pos="2520"/>
        </w:tabs>
        <w:ind w:left="2520" w:hanging="360"/>
      </w:pPr>
      <w:rPr>
        <w:rFonts w:ascii="Symbol" w:hAnsi="Symbol"/>
      </w:rPr>
    </w:lvl>
    <w:lvl w:ilvl="4" w:tplc="028E5FBC">
      <w:start w:val="1"/>
      <w:numFmt w:val="bullet"/>
      <w:lvlText w:val="o"/>
      <w:lvlJc w:val="left"/>
      <w:pPr>
        <w:tabs>
          <w:tab w:val="num" w:pos="3240"/>
        </w:tabs>
        <w:ind w:left="3240" w:hanging="360"/>
      </w:pPr>
      <w:rPr>
        <w:rFonts w:ascii="Courier New" w:hAnsi="Courier New"/>
      </w:rPr>
    </w:lvl>
    <w:lvl w:ilvl="5" w:tplc="45565A7E">
      <w:start w:val="1"/>
      <w:numFmt w:val="bullet"/>
      <w:lvlText w:val=""/>
      <w:lvlJc w:val="left"/>
      <w:pPr>
        <w:tabs>
          <w:tab w:val="num" w:pos="3960"/>
        </w:tabs>
        <w:ind w:left="3960" w:hanging="360"/>
      </w:pPr>
      <w:rPr>
        <w:rFonts w:ascii="Wingdings" w:hAnsi="Wingdings"/>
      </w:rPr>
    </w:lvl>
    <w:lvl w:ilvl="6" w:tplc="1E6C9EE4">
      <w:start w:val="1"/>
      <w:numFmt w:val="bullet"/>
      <w:lvlText w:val=""/>
      <w:lvlJc w:val="left"/>
      <w:pPr>
        <w:tabs>
          <w:tab w:val="num" w:pos="4680"/>
        </w:tabs>
        <w:ind w:left="4680" w:hanging="360"/>
      </w:pPr>
      <w:rPr>
        <w:rFonts w:ascii="Symbol" w:hAnsi="Symbol"/>
      </w:rPr>
    </w:lvl>
    <w:lvl w:ilvl="7" w:tplc="3FB67742">
      <w:start w:val="1"/>
      <w:numFmt w:val="bullet"/>
      <w:lvlText w:val="o"/>
      <w:lvlJc w:val="left"/>
      <w:pPr>
        <w:tabs>
          <w:tab w:val="num" w:pos="5400"/>
        </w:tabs>
        <w:ind w:left="5400" w:hanging="360"/>
      </w:pPr>
      <w:rPr>
        <w:rFonts w:ascii="Courier New" w:hAnsi="Courier New"/>
      </w:rPr>
    </w:lvl>
    <w:lvl w:ilvl="8" w:tplc="A190C46E">
      <w:start w:val="1"/>
      <w:numFmt w:val="bullet"/>
      <w:lvlText w:val=""/>
      <w:lvlJc w:val="left"/>
      <w:pPr>
        <w:tabs>
          <w:tab w:val="num" w:pos="6120"/>
        </w:tabs>
        <w:ind w:left="6120" w:hanging="360"/>
      </w:pPr>
      <w:rPr>
        <w:rFonts w:ascii="Wingdings" w:hAnsi="Wingdings"/>
      </w:rPr>
    </w:lvl>
  </w:abstractNum>
  <w:abstractNum w:abstractNumId="42" w15:restartNumberingAfterBreak="0">
    <w:nsid w:val="7F6F1D84"/>
    <w:multiLevelType w:val="hybridMultilevel"/>
    <w:tmpl w:val="7F6F1D84"/>
    <w:lvl w:ilvl="0" w:tplc="C3F0721C">
      <w:start w:val="1"/>
      <w:numFmt w:val="bullet"/>
      <w:lvlText w:val=""/>
      <w:lvlJc w:val="left"/>
      <w:pPr>
        <w:tabs>
          <w:tab w:val="num" w:pos="360"/>
        </w:tabs>
        <w:ind w:left="360" w:hanging="360"/>
      </w:pPr>
      <w:rPr>
        <w:rFonts w:ascii="Symbol" w:hAnsi="Symbol"/>
      </w:rPr>
    </w:lvl>
    <w:lvl w:ilvl="1" w:tplc="FAF89290">
      <w:start w:val="1"/>
      <w:numFmt w:val="bullet"/>
      <w:lvlText w:val="o"/>
      <w:lvlJc w:val="left"/>
      <w:pPr>
        <w:tabs>
          <w:tab w:val="num" w:pos="1080"/>
        </w:tabs>
        <w:ind w:left="1080" w:hanging="360"/>
      </w:pPr>
      <w:rPr>
        <w:rFonts w:ascii="Courier New" w:hAnsi="Courier New"/>
      </w:rPr>
    </w:lvl>
    <w:lvl w:ilvl="2" w:tplc="0CD495CC">
      <w:start w:val="1"/>
      <w:numFmt w:val="bullet"/>
      <w:lvlText w:val=""/>
      <w:lvlJc w:val="left"/>
      <w:pPr>
        <w:tabs>
          <w:tab w:val="num" w:pos="1800"/>
        </w:tabs>
        <w:ind w:left="1800" w:hanging="360"/>
      </w:pPr>
      <w:rPr>
        <w:rFonts w:ascii="Wingdings" w:hAnsi="Wingdings"/>
      </w:rPr>
    </w:lvl>
    <w:lvl w:ilvl="3" w:tplc="4C3877AA">
      <w:start w:val="1"/>
      <w:numFmt w:val="bullet"/>
      <w:lvlText w:val=""/>
      <w:lvlJc w:val="left"/>
      <w:pPr>
        <w:tabs>
          <w:tab w:val="num" w:pos="2520"/>
        </w:tabs>
        <w:ind w:left="2520" w:hanging="360"/>
      </w:pPr>
      <w:rPr>
        <w:rFonts w:ascii="Symbol" w:hAnsi="Symbol"/>
      </w:rPr>
    </w:lvl>
    <w:lvl w:ilvl="4" w:tplc="2C9CB172">
      <w:start w:val="1"/>
      <w:numFmt w:val="bullet"/>
      <w:lvlText w:val="o"/>
      <w:lvlJc w:val="left"/>
      <w:pPr>
        <w:tabs>
          <w:tab w:val="num" w:pos="3240"/>
        </w:tabs>
        <w:ind w:left="3240" w:hanging="360"/>
      </w:pPr>
      <w:rPr>
        <w:rFonts w:ascii="Courier New" w:hAnsi="Courier New"/>
      </w:rPr>
    </w:lvl>
    <w:lvl w:ilvl="5" w:tplc="E11A3FE8">
      <w:start w:val="1"/>
      <w:numFmt w:val="bullet"/>
      <w:lvlText w:val=""/>
      <w:lvlJc w:val="left"/>
      <w:pPr>
        <w:tabs>
          <w:tab w:val="num" w:pos="3960"/>
        </w:tabs>
        <w:ind w:left="3960" w:hanging="360"/>
      </w:pPr>
      <w:rPr>
        <w:rFonts w:ascii="Wingdings" w:hAnsi="Wingdings"/>
      </w:rPr>
    </w:lvl>
    <w:lvl w:ilvl="6" w:tplc="1BEC95B0">
      <w:start w:val="1"/>
      <w:numFmt w:val="bullet"/>
      <w:lvlText w:val=""/>
      <w:lvlJc w:val="left"/>
      <w:pPr>
        <w:tabs>
          <w:tab w:val="num" w:pos="4680"/>
        </w:tabs>
        <w:ind w:left="4680" w:hanging="360"/>
      </w:pPr>
      <w:rPr>
        <w:rFonts w:ascii="Symbol" w:hAnsi="Symbol"/>
      </w:rPr>
    </w:lvl>
    <w:lvl w:ilvl="7" w:tplc="20A01222">
      <w:start w:val="1"/>
      <w:numFmt w:val="bullet"/>
      <w:lvlText w:val="o"/>
      <w:lvlJc w:val="left"/>
      <w:pPr>
        <w:tabs>
          <w:tab w:val="num" w:pos="5400"/>
        </w:tabs>
        <w:ind w:left="5400" w:hanging="360"/>
      </w:pPr>
      <w:rPr>
        <w:rFonts w:ascii="Courier New" w:hAnsi="Courier New"/>
      </w:rPr>
    </w:lvl>
    <w:lvl w:ilvl="8" w:tplc="02EC5098">
      <w:start w:val="1"/>
      <w:numFmt w:val="bullet"/>
      <w:lvlText w:val=""/>
      <w:lvlJc w:val="left"/>
      <w:pPr>
        <w:tabs>
          <w:tab w:val="num" w:pos="6120"/>
        </w:tabs>
        <w:ind w:left="6120" w:hanging="360"/>
      </w:pPr>
      <w:rPr>
        <w:rFonts w:ascii="Wingdings" w:hAnsi="Wingdings"/>
      </w:rPr>
    </w:lvl>
  </w:abstractNum>
  <w:abstractNum w:abstractNumId="43" w15:restartNumberingAfterBreak="0">
    <w:nsid w:val="7F6F1D85"/>
    <w:multiLevelType w:val="hybridMultilevel"/>
    <w:tmpl w:val="7F6F1D85"/>
    <w:lvl w:ilvl="0" w:tplc="EC2C05F0">
      <w:start w:val="1"/>
      <w:numFmt w:val="bullet"/>
      <w:lvlText w:val=""/>
      <w:lvlJc w:val="left"/>
      <w:pPr>
        <w:tabs>
          <w:tab w:val="num" w:pos="360"/>
        </w:tabs>
        <w:ind w:left="360" w:hanging="360"/>
      </w:pPr>
      <w:rPr>
        <w:rFonts w:ascii="Symbol" w:hAnsi="Symbol"/>
      </w:rPr>
    </w:lvl>
    <w:lvl w:ilvl="1" w:tplc="2FF2B69E">
      <w:start w:val="1"/>
      <w:numFmt w:val="bullet"/>
      <w:lvlText w:val="o"/>
      <w:lvlJc w:val="left"/>
      <w:pPr>
        <w:tabs>
          <w:tab w:val="num" w:pos="1080"/>
        </w:tabs>
        <w:ind w:left="1080" w:hanging="360"/>
      </w:pPr>
      <w:rPr>
        <w:rFonts w:ascii="Courier New" w:hAnsi="Courier New"/>
      </w:rPr>
    </w:lvl>
    <w:lvl w:ilvl="2" w:tplc="4E462A2E">
      <w:start w:val="1"/>
      <w:numFmt w:val="bullet"/>
      <w:lvlText w:val=""/>
      <w:lvlJc w:val="left"/>
      <w:pPr>
        <w:tabs>
          <w:tab w:val="num" w:pos="1800"/>
        </w:tabs>
        <w:ind w:left="1800" w:hanging="360"/>
      </w:pPr>
      <w:rPr>
        <w:rFonts w:ascii="Wingdings" w:hAnsi="Wingdings"/>
      </w:rPr>
    </w:lvl>
    <w:lvl w:ilvl="3" w:tplc="8E7A52A6">
      <w:start w:val="1"/>
      <w:numFmt w:val="bullet"/>
      <w:lvlText w:val=""/>
      <w:lvlJc w:val="left"/>
      <w:pPr>
        <w:tabs>
          <w:tab w:val="num" w:pos="2520"/>
        </w:tabs>
        <w:ind w:left="2520" w:hanging="360"/>
      </w:pPr>
      <w:rPr>
        <w:rFonts w:ascii="Symbol" w:hAnsi="Symbol"/>
      </w:rPr>
    </w:lvl>
    <w:lvl w:ilvl="4" w:tplc="28325E6A">
      <w:start w:val="1"/>
      <w:numFmt w:val="bullet"/>
      <w:lvlText w:val="o"/>
      <w:lvlJc w:val="left"/>
      <w:pPr>
        <w:tabs>
          <w:tab w:val="num" w:pos="3240"/>
        </w:tabs>
        <w:ind w:left="3240" w:hanging="360"/>
      </w:pPr>
      <w:rPr>
        <w:rFonts w:ascii="Courier New" w:hAnsi="Courier New"/>
      </w:rPr>
    </w:lvl>
    <w:lvl w:ilvl="5" w:tplc="A23C4AFA">
      <w:start w:val="1"/>
      <w:numFmt w:val="bullet"/>
      <w:lvlText w:val=""/>
      <w:lvlJc w:val="left"/>
      <w:pPr>
        <w:tabs>
          <w:tab w:val="num" w:pos="3960"/>
        </w:tabs>
        <w:ind w:left="3960" w:hanging="360"/>
      </w:pPr>
      <w:rPr>
        <w:rFonts w:ascii="Wingdings" w:hAnsi="Wingdings"/>
      </w:rPr>
    </w:lvl>
    <w:lvl w:ilvl="6" w:tplc="C646F106">
      <w:start w:val="1"/>
      <w:numFmt w:val="bullet"/>
      <w:lvlText w:val=""/>
      <w:lvlJc w:val="left"/>
      <w:pPr>
        <w:tabs>
          <w:tab w:val="num" w:pos="4680"/>
        </w:tabs>
        <w:ind w:left="4680" w:hanging="360"/>
      </w:pPr>
      <w:rPr>
        <w:rFonts w:ascii="Symbol" w:hAnsi="Symbol"/>
      </w:rPr>
    </w:lvl>
    <w:lvl w:ilvl="7" w:tplc="0AEC68C6">
      <w:start w:val="1"/>
      <w:numFmt w:val="bullet"/>
      <w:lvlText w:val="o"/>
      <w:lvlJc w:val="left"/>
      <w:pPr>
        <w:tabs>
          <w:tab w:val="num" w:pos="5400"/>
        </w:tabs>
        <w:ind w:left="5400" w:hanging="360"/>
      </w:pPr>
      <w:rPr>
        <w:rFonts w:ascii="Courier New" w:hAnsi="Courier New"/>
      </w:rPr>
    </w:lvl>
    <w:lvl w:ilvl="8" w:tplc="EB6C4318">
      <w:start w:val="1"/>
      <w:numFmt w:val="bullet"/>
      <w:lvlText w:val=""/>
      <w:lvlJc w:val="left"/>
      <w:pPr>
        <w:tabs>
          <w:tab w:val="num" w:pos="6120"/>
        </w:tabs>
        <w:ind w:left="6120" w:hanging="360"/>
      </w:pPr>
      <w:rPr>
        <w:rFonts w:ascii="Wingdings" w:hAnsi="Wingdings"/>
      </w:rPr>
    </w:lvl>
  </w:abstractNum>
  <w:abstractNum w:abstractNumId="44" w15:restartNumberingAfterBreak="0">
    <w:nsid w:val="7F6F1D86"/>
    <w:multiLevelType w:val="hybridMultilevel"/>
    <w:tmpl w:val="7F6F1D86"/>
    <w:lvl w:ilvl="0" w:tplc="D44CF99E">
      <w:start w:val="1"/>
      <w:numFmt w:val="bullet"/>
      <w:lvlText w:val=""/>
      <w:lvlJc w:val="left"/>
      <w:pPr>
        <w:tabs>
          <w:tab w:val="num" w:pos="360"/>
        </w:tabs>
        <w:ind w:left="360" w:hanging="360"/>
      </w:pPr>
      <w:rPr>
        <w:rFonts w:ascii="Symbol" w:hAnsi="Symbol"/>
      </w:rPr>
    </w:lvl>
    <w:lvl w:ilvl="1" w:tplc="DA5CB486">
      <w:start w:val="1"/>
      <w:numFmt w:val="bullet"/>
      <w:lvlText w:val="o"/>
      <w:lvlJc w:val="left"/>
      <w:pPr>
        <w:tabs>
          <w:tab w:val="num" w:pos="1080"/>
        </w:tabs>
        <w:ind w:left="1080" w:hanging="360"/>
      </w:pPr>
      <w:rPr>
        <w:rFonts w:ascii="Courier New" w:hAnsi="Courier New"/>
      </w:rPr>
    </w:lvl>
    <w:lvl w:ilvl="2" w:tplc="F5823B14">
      <w:start w:val="1"/>
      <w:numFmt w:val="bullet"/>
      <w:lvlText w:val=""/>
      <w:lvlJc w:val="left"/>
      <w:pPr>
        <w:tabs>
          <w:tab w:val="num" w:pos="1800"/>
        </w:tabs>
        <w:ind w:left="1800" w:hanging="360"/>
      </w:pPr>
      <w:rPr>
        <w:rFonts w:ascii="Wingdings" w:hAnsi="Wingdings"/>
      </w:rPr>
    </w:lvl>
    <w:lvl w:ilvl="3" w:tplc="E5A47CE6">
      <w:start w:val="1"/>
      <w:numFmt w:val="bullet"/>
      <w:lvlText w:val=""/>
      <w:lvlJc w:val="left"/>
      <w:pPr>
        <w:tabs>
          <w:tab w:val="num" w:pos="2520"/>
        </w:tabs>
        <w:ind w:left="2520" w:hanging="360"/>
      </w:pPr>
      <w:rPr>
        <w:rFonts w:ascii="Symbol" w:hAnsi="Symbol"/>
      </w:rPr>
    </w:lvl>
    <w:lvl w:ilvl="4" w:tplc="DF729B1A">
      <w:start w:val="1"/>
      <w:numFmt w:val="bullet"/>
      <w:lvlText w:val="o"/>
      <w:lvlJc w:val="left"/>
      <w:pPr>
        <w:tabs>
          <w:tab w:val="num" w:pos="3240"/>
        </w:tabs>
        <w:ind w:left="3240" w:hanging="360"/>
      </w:pPr>
      <w:rPr>
        <w:rFonts w:ascii="Courier New" w:hAnsi="Courier New"/>
      </w:rPr>
    </w:lvl>
    <w:lvl w:ilvl="5" w:tplc="CA7C853A">
      <w:start w:val="1"/>
      <w:numFmt w:val="bullet"/>
      <w:lvlText w:val=""/>
      <w:lvlJc w:val="left"/>
      <w:pPr>
        <w:tabs>
          <w:tab w:val="num" w:pos="3960"/>
        </w:tabs>
        <w:ind w:left="3960" w:hanging="360"/>
      </w:pPr>
      <w:rPr>
        <w:rFonts w:ascii="Wingdings" w:hAnsi="Wingdings"/>
      </w:rPr>
    </w:lvl>
    <w:lvl w:ilvl="6" w:tplc="7DE67A3C">
      <w:start w:val="1"/>
      <w:numFmt w:val="bullet"/>
      <w:lvlText w:val=""/>
      <w:lvlJc w:val="left"/>
      <w:pPr>
        <w:tabs>
          <w:tab w:val="num" w:pos="4680"/>
        </w:tabs>
        <w:ind w:left="4680" w:hanging="360"/>
      </w:pPr>
      <w:rPr>
        <w:rFonts w:ascii="Symbol" w:hAnsi="Symbol"/>
      </w:rPr>
    </w:lvl>
    <w:lvl w:ilvl="7" w:tplc="DB665D08">
      <w:start w:val="1"/>
      <w:numFmt w:val="bullet"/>
      <w:lvlText w:val="o"/>
      <w:lvlJc w:val="left"/>
      <w:pPr>
        <w:tabs>
          <w:tab w:val="num" w:pos="5400"/>
        </w:tabs>
        <w:ind w:left="5400" w:hanging="360"/>
      </w:pPr>
      <w:rPr>
        <w:rFonts w:ascii="Courier New" w:hAnsi="Courier New"/>
      </w:rPr>
    </w:lvl>
    <w:lvl w:ilvl="8" w:tplc="5BE0082E">
      <w:start w:val="1"/>
      <w:numFmt w:val="bullet"/>
      <w:lvlText w:val=""/>
      <w:lvlJc w:val="left"/>
      <w:pPr>
        <w:tabs>
          <w:tab w:val="num" w:pos="6120"/>
        </w:tabs>
        <w:ind w:left="6120" w:hanging="360"/>
      </w:pPr>
      <w:rPr>
        <w:rFonts w:ascii="Wingdings" w:hAnsi="Wingdings"/>
      </w:rPr>
    </w:lvl>
  </w:abstractNum>
  <w:num w:numId="1">
    <w:abstractNumId w:val="27"/>
  </w:num>
  <w:num w:numId="2">
    <w:abstractNumId w:val="37"/>
  </w:num>
  <w:num w:numId="3">
    <w:abstractNumId w:val="16"/>
  </w:num>
  <w:num w:numId="4">
    <w:abstractNumId w:val="26"/>
  </w:num>
  <w:num w:numId="5">
    <w:abstractNumId w:val="11"/>
  </w:num>
  <w:num w:numId="6">
    <w:abstractNumId w:val="21"/>
  </w:num>
  <w:num w:numId="7">
    <w:abstractNumId w:val="12"/>
  </w:num>
  <w:num w:numId="8">
    <w:abstractNumId w:val="25"/>
  </w:num>
  <w:num w:numId="9">
    <w:abstractNumId w:val="11"/>
    <w:lvlOverride w:ilvl="0">
      <w:startOverride w:val="1"/>
    </w:lvlOverride>
  </w:num>
  <w:num w:numId="10">
    <w:abstractNumId w:val="11"/>
    <w:lvlOverride w:ilvl="0">
      <w:startOverride w:val="1"/>
    </w:lvlOverride>
  </w:num>
  <w:num w:numId="11">
    <w:abstractNumId w:val="24"/>
  </w:num>
  <w:num w:numId="12">
    <w:abstractNumId w:val="30"/>
  </w:num>
  <w:num w:numId="13">
    <w:abstractNumId w:val="11"/>
    <w:lvlOverride w:ilvl="0">
      <w:startOverride w:val="1"/>
    </w:lvlOverride>
  </w:num>
  <w:num w:numId="14">
    <w:abstractNumId w:val="10"/>
  </w:num>
  <w:num w:numId="15">
    <w:abstractNumId w:val="11"/>
    <w:lvlOverride w:ilvl="0">
      <w:startOverride w:val="1"/>
    </w:lvlOverride>
  </w:num>
  <w:num w:numId="16">
    <w:abstractNumId w:val="20"/>
  </w:num>
  <w:num w:numId="17">
    <w:abstractNumId w:val="39"/>
  </w:num>
  <w:num w:numId="18">
    <w:abstractNumId w:val="22"/>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9"/>
  </w:num>
  <w:num w:numId="30">
    <w:abstractNumId w:val="28"/>
  </w:num>
  <w:num w:numId="31">
    <w:abstractNumId w:val="32"/>
  </w:num>
  <w:num w:numId="32">
    <w:abstractNumId w:val="13"/>
  </w:num>
  <w:num w:numId="33">
    <w:abstractNumId w:val="36"/>
  </w:num>
  <w:num w:numId="34">
    <w:abstractNumId w:val="34"/>
  </w:num>
  <w:num w:numId="35">
    <w:abstractNumId w:val="17"/>
  </w:num>
  <w:num w:numId="36">
    <w:abstractNumId w:val="31"/>
  </w:num>
  <w:num w:numId="37">
    <w:abstractNumId w:val="35"/>
  </w:num>
  <w:num w:numId="38">
    <w:abstractNumId w:val="19"/>
  </w:num>
  <w:num w:numId="39">
    <w:abstractNumId w:val="40"/>
  </w:num>
  <w:num w:numId="40">
    <w:abstractNumId w:val="41"/>
  </w:num>
  <w:num w:numId="41">
    <w:abstractNumId w:val="42"/>
  </w:num>
  <w:num w:numId="42">
    <w:abstractNumId w:val="43"/>
  </w:num>
  <w:num w:numId="43">
    <w:abstractNumId w:val="44"/>
  </w:num>
  <w:num w:numId="44">
    <w:abstractNumId w:val="38"/>
  </w:num>
  <w:num w:numId="45">
    <w:abstractNumId w:val="33"/>
  </w:num>
  <w:num w:numId="46">
    <w:abstractNumId w:val="14"/>
  </w:num>
  <w:num w:numId="47">
    <w:abstractNumId w:val="15"/>
  </w:num>
  <w:num w:numId="48">
    <w:abstractNumId w:val="23"/>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76A"/>
    <w:rsid w:val="0005685B"/>
    <w:rsid w:val="0008554B"/>
    <w:rsid w:val="000C1E2E"/>
    <w:rsid w:val="000C7740"/>
    <w:rsid w:val="000D4E9D"/>
    <w:rsid w:val="00166B57"/>
    <w:rsid w:val="001A4693"/>
    <w:rsid w:val="001C4E45"/>
    <w:rsid w:val="001E50B9"/>
    <w:rsid w:val="001F5A1F"/>
    <w:rsid w:val="001F73D5"/>
    <w:rsid w:val="00206E12"/>
    <w:rsid w:val="00232B0C"/>
    <w:rsid w:val="002C081D"/>
    <w:rsid w:val="002D06D1"/>
    <w:rsid w:val="002F0DCC"/>
    <w:rsid w:val="002F4112"/>
    <w:rsid w:val="00317D9A"/>
    <w:rsid w:val="0035676A"/>
    <w:rsid w:val="0036453B"/>
    <w:rsid w:val="00364D8F"/>
    <w:rsid w:val="00381D71"/>
    <w:rsid w:val="003D5E85"/>
    <w:rsid w:val="003E7C11"/>
    <w:rsid w:val="00462BD2"/>
    <w:rsid w:val="004B0707"/>
    <w:rsid w:val="00546158"/>
    <w:rsid w:val="005A27A9"/>
    <w:rsid w:val="005D7A50"/>
    <w:rsid w:val="00604B3A"/>
    <w:rsid w:val="00612CE5"/>
    <w:rsid w:val="006131EA"/>
    <w:rsid w:val="0066448E"/>
    <w:rsid w:val="006B6F7E"/>
    <w:rsid w:val="006C4A2F"/>
    <w:rsid w:val="006C7D29"/>
    <w:rsid w:val="006F49E7"/>
    <w:rsid w:val="006F5484"/>
    <w:rsid w:val="006F73FA"/>
    <w:rsid w:val="00746060"/>
    <w:rsid w:val="007A63BA"/>
    <w:rsid w:val="007F0E15"/>
    <w:rsid w:val="00836FCB"/>
    <w:rsid w:val="00840C23"/>
    <w:rsid w:val="00920869"/>
    <w:rsid w:val="00923A6C"/>
    <w:rsid w:val="00935571"/>
    <w:rsid w:val="009475CF"/>
    <w:rsid w:val="009C410D"/>
    <w:rsid w:val="00A069AB"/>
    <w:rsid w:val="00A2685C"/>
    <w:rsid w:val="00A745BA"/>
    <w:rsid w:val="00A86D1E"/>
    <w:rsid w:val="00AC5919"/>
    <w:rsid w:val="00AD5C95"/>
    <w:rsid w:val="00B21107"/>
    <w:rsid w:val="00C14319"/>
    <w:rsid w:val="00C54E35"/>
    <w:rsid w:val="00C629CB"/>
    <w:rsid w:val="00C840CA"/>
    <w:rsid w:val="00CA6052"/>
    <w:rsid w:val="00CD2D1C"/>
    <w:rsid w:val="00D06E32"/>
    <w:rsid w:val="00D30EE2"/>
    <w:rsid w:val="00D36A66"/>
    <w:rsid w:val="00D57FDD"/>
    <w:rsid w:val="00D828BE"/>
    <w:rsid w:val="00DC092F"/>
    <w:rsid w:val="00DC4472"/>
    <w:rsid w:val="00E313F0"/>
    <w:rsid w:val="00E71F70"/>
    <w:rsid w:val="00EB72A9"/>
    <w:rsid w:val="00EF20DB"/>
    <w:rsid w:val="00F04A72"/>
    <w:rsid w:val="00F22CBC"/>
    <w:rsid w:val="00F90422"/>
    <w:rsid w:val="00FC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F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spacing w:line="33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22CBC"/>
    <w:pPr>
      <w:ind w:firstLine="720"/>
    </w:pPr>
    <w:rPr>
      <w:lang w:val="lt-LT"/>
    </w:rPr>
  </w:style>
  <w:style w:type="paragraph" w:styleId="Antrat1">
    <w:name w:val="heading 1"/>
    <w:basedOn w:val="prastasis"/>
    <w:next w:val="prastasis"/>
    <w:qFormat/>
    <w:rsid w:val="0008554B"/>
    <w:pPr>
      <w:keepLines/>
      <w:pageBreakBefore/>
      <w:numPr>
        <w:numId w:val="34"/>
      </w:numPr>
      <w:spacing w:before="160" w:after="100" w:afterAutospacing="1" w:line="240" w:lineRule="auto"/>
      <w:outlineLvl w:val="0"/>
    </w:pPr>
    <w:rPr>
      <w:bCs/>
      <w:caps/>
      <w:sz w:val="52"/>
      <w:szCs w:val="52"/>
      <w:lang w:val="et-EE"/>
    </w:rPr>
  </w:style>
  <w:style w:type="paragraph" w:styleId="Antrat2">
    <w:name w:val="heading 2"/>
    <w:basedOn w:val="prastasis"/>
    <w:next w:val="prastasis"/>
    <w:qFormat/>
    <w:rsid w:val="002D38BD"/>
    <w:pPr>
      <w:keepNext/>
      <w:numPr>
        <w:ilvl w:val="1"/>
        <w:numId w:val="34"/>
      </w:numPr>
      <w:spacing w:before="240" w:after="60" w:line="240" w:lineRule="auto"/>
      <w:ind w:left="709" w:hanging="709"/>
      <w:outlineLvl w:val="1"/>
    </w:pPr>
    <w:rPr>
      <w:rFonts w:cs="Arial"/>
      <w:b/>
      <w:bCs/>
      <w:iCs/>
      <w:sz w:val="36"/>
      <w:szCs w:val="36"/>
    </w:rPr>
  </w:style>
  <w:style w:type="paragraph" w:styleId="Antrat3">
    <w:name w:val="heading 3"/>
    <w:basedOn w:val="prastasis"/>
    <w:next w:val="prastasis"/>
    <w:qFormat/>
    <w:rsid w:val="002D38BD"/>
    <w:pPr>
      <w:keepNext/>
      <w:numPr>
        <w:ilvl w:val="2"/>
        <w:numId w:val="34"/>
      </w:numPr>
      <w:spacing w:before="200" w:after="40" w:line="240" w:lineRule="auto"/>
      <w:ind w:left="992" w:hanging="992"/>
      <w:outlineLvl w:val="2"/>
    </w:pPr>
    <w:rPr>
      <w:b/>
      <w:sz w:val="32"/>
      <w:szCs w:val="32"/>
    </w:rPr>
  </w:style>
  <w:style w:type="paragraph" w:styleId="Antrat4">
    <w:name w:val="heading 4"/>
    <w:basedOn w:val="prastasis"/>
    <w:next w:val="prastasis"/>
    <w:qFormat/>
    <w:rsid w:val="002D38BD"/>
    <w:pPr>
      <w:keepNext/>
      <w:numPr>
        <w:ilvl w:val="3"/>
        <w:numId w:val="34"/>
      </w:numPr>
      <w:spacing w:before="200" w:after="40" w:line="240" w:lineRule="auto"/>
      <w:ind w:left="1134" w:hanging="1134"/>
      <w:outlineLvl w:val="3"/>
    </w:pPr>
    <w:rPr>
      <w:b/>
      <w:sz w:val="24"/>
      <w:szCs w:val="24"/>
    </w:rPr>
  </w:style>
  <w:style w:type="paragraph" w:styleId="Antrat5">
    <w:name w:val="heading 5"/>
    <w:basedOn w:val="prastasis"/>
    <w:next w:val="prastasis"/>
    <w:link w:val="Antrat5Diagrama"/>
    <w:semiHidden/>
    <w:unhideWhenUsed/>
    <w:qFormat/>
    <w:rsid w:val="00370C50"/>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semiHidden/>
    <w:unhideWhenUsed/>
    <w:qFormat/>
    <w:rsid w:val="00370C50"/>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semiHidden/>
    <w:unhideWhenUsed/>
    <w:qFormat/>
    <w:rsid w:val="00370C50"/>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semiHidden/>
    <w:unhideWhenUsed/>
    <w:qFormat/>
    <w:rsid w:val="00370C50"/>
    <w:pPr>
      <w:keepNext/>
      <w:keepLines/>
      <w:numPr>
        <w:ilvl w:val="7"/>
        <w:numId w:val="34"/>
      </w:numPr>
      <w:spacing w:before="20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semiHidden/>
    <w:unhideWhenUsed/>
    <w:qFormat/>
    <w:rsid w:val="00370C50"/>
    <w:pPr>
      <w:keepNext/>
      <w:keepLines/>
      <w:numPr>
        <w:ilvl w:val="8"/>
        <w:numId w:val="34"/>
      </w:numPr>
      <w:spacing w:before="20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rsid w:val="006B6F7E"/>
    <w:rPr>
      <w:color w:val="00B0F0"/>
      <w:u w:val="single"/>
    </w:rPr>
  </w:style>
  <w:style w:type="paragraph" w:styleId="Sraopastraipa">
    <w:name w:val="List Paragraph"/>
    <w:basedOn w:val="prastasis"/>
    <w:uiPriority w:val="34"/>
    <w:qFormat/>
    <w:rsid w:val="003108A2"/>
    <w:pPr>
      <w:ind w:left="720"/>
      <w:contextualSpacing/>
    </w:pPr>
  </w:style>
  <w:style w:type="paragraph" w:styleId="Antrats">
    <w:name w:val="header"/>
    <w:basedOn w:val="prastasis"/>
    <w:link w:val="AntratsDiagrama"/>
    <w:uiPriority w:val="99"/>
    <w:rsid w:val="00BE5E32"/>
    <w:pPr>
      <w:tabs>
        <w:tab w:val="center" w:pos="4680"/>
        <w:tab w:val="right" w:pos="9360"/>
      </w:tabs>
      <w:spacing w:line="240" w:lineRule="auto"/>
    </w:pPr>
  </w:style>
  <w:style w:type="character" w:customStyle="1" w:styleId="AntratsDiagrama">
    <w:name w:val="Antraštės Diagrama"/>
    <w:basedOn w:val="Numatytasispastraiposriftas"/>
    <w:link w:val="Antrats"/>
    <w:uiPriority w:val="99"/>
    <w:rsid w:val="00BE5E32"/>
    <w:rPr>
      <w:rFonts w:ascii="Arial" w:hAnsi="Arial"/>
      <w:sz w:val="22"/>
      <w:szCs w:val="24"/>
      <w:lang w:val="lt-LT"/>
    </w:rPr>
  </w:style>
  <w:style w:type="paragraph" w:styleId="Porat">
    <w:name w:val="footer"/>
    <w:basedOn w:val="prastasis"/>
    <w:link w:val="PoratDiagrama"/>
    <w:rsid w:val="00BE5E32"/>
    <w:pPr>
      <w:tabs>
        <w:tab w:val="center" w:pos="4680"/>
        <w:tab w:val="right" w:pos="9360"/>
      </w:tabs>
      <w:spacing w:line="240" w:lineRule="auto"/>
    </w:pPr>
  </w:style>
  <w:style w:type="character" w:customStyle="1" w:styleId="PoratDiagrama">
    <w:name w:val="Poraštė Diagrama"/>
    <w:basedOn w:val="Numatytasispastraiposriftas"/>
    <w:link w:val="Porat"/>
    <w:rsid w:val="00BE5E32"/>
    <w:rPr>
      <w:rFonts w:ascii="Arial" w:hAnsi="Arial"/>
      <w:sz w:val="22"/>
      <w:szCs w:val="24"/>
      <w:lang w:val="lt-LT"/>
    </w:rPr>
  </w:style>
  <w:style w:type="paragraph" w:styleId="Antrat">
    <w:name w:val="caption"/>
    <w:basedOn w:val="prastasis"/>
    <w:next w:val="prastasis"/>
    <w:qFormat/>
    <w:rsid w:val="00CC5694"/>
    <w:pPr>
      <w:spacing w:before="120" w:after="120" w:line="240" w:lineRule="auto"/>
    </w:pPr>
    <w:rPr>
      <w:b/>
      <w:bCs/>
      <w:sz w:val="18"/>
      <w:szCs w:val="18"/>
    </w:rPr>
  </w:style>
  <w:style w:type="paragraph" w:styleId="Puslapioinaostekstas">
    <w:name w:val="footnote text"/>
    <w:basedOn w:val="prastasis"/>
    <w:link w:val="PuslapioinaostekstasDiagrama"/>
    <w:rsid w:val="00487B6A"/>
    <w:pPr>
      <w:spacing w:line="240" w:lineRule="auto"/>
    </w:pPr>
    <w:rPr>
      <w:color w:val="808080" w:themeColor="background1" w:themeShade="80"/>
    </w:rPr>
  </w:style>
  <w:style w:type="character" w:customStyle="1" w:styleId="PuslapioinaostekstasDiagrama">
    <w:name w:val="Puslapio išnašos tekstas Diagrama"/>
    <w:basedOn w:val="Numatytasispastraiposriftas"/>
    <w:link w:val="Puslapioinaostekstas"/>
    <w:rsid w:val="00487B6A"/>
    <w:rPr>
      <w:color w:val="808080" w:themeColor="background1" w:themeShade="80"/>
    </w:rPr>
  </w:style>
  <w:style w:type="character" w:styleId="Puslapioinaosnuoroda">
    <w:name w:val="footnote reference"/>
    <w:basedOn w:val="Numatytasispastraiposriftas"/>
    <w:rsid w:val="00487B6A"/>
    <w:rPr>
      <w:color w:val="808080" w:themeColor="background1" w:themeShade="80"/>
      <w:sz w:val="20"/>
      <w:vertAlign w:val="superscript"/>
    </w:rPr>
  </w:style>
  <w:style w:type="table" w:styleId="Lentelstinklelis">
    <w:name w:val="Table Grid"/>
    <w:basedOn w:val="prastojilentel"/>
    <w:rsid w:val="007F76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vidutinisspalvinimas3parykinimas">
    <w:name w:val="Medium Shading 1 Accent 3"/>
    <w:basedOn w:val="prastojilentel"/>
    <w:uiPriority w:val="63"/>
    <w:rsid w:val="007F76E1"/>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Style1">
    <w:name w:val="Style1"/>
    <w:basedOn w:val="prastojilentel"/>
    <w:uiPriority w:val="99"/>
    <w:rsid w:val="00013B5D"/>
    <w:pPr>
      <w:spacing w:line="240" w:lineRule="auto"/>
    </w:pPr>
    <w:tblPr>
      <w:tblStyleRowBandSize w:val="1"/>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Pr>
    <w:tcPr>
      <w:shd w:val="clear" w:color="auto" w:fill="auto"/>
    </w:tcPr>
    <w:tblStylePr w:type="firstRow">
      <w:rPr>
        <w:b/>
        <w:color w:val="FFFFFF" w:themeColor="background1"/>
      </w:rPr>
      <w:tblPr/>
      <w:tcPr>
        <w:shd w:val="clear" w:color="auto" w:fill="178321"/>
      </w:tcPr>
    </w:tblStylePr>
    <w:tblStylePr w:type="lastRow">
      <w:rPr>
        <w:b/>
      </w:rPr>
      <w:tblPr/>
      <w:tcPr>
        <w:tcBorders>
          <w:top w:val="single" w:sz="12" w:space="0" w:color="178321"/>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tblStylePr w:type="band2Horz">
      <w:tblPr/>
      <w:tcPr>
        <w:shd w:val="clear" w:color="auto" w:fill="F5FAE5"/>
      </w:tcPr>
    </w:tblStylePr>
  </w:style>
  <w:style w:type="paragraph" w:styleId="Turinys1">
    <w:name w:val="toc 1"/>
    <w:basedOn w:val="prastasis"/>
    <w:next w:val="prastasis"/>
    <w:autoRedefine/>
    <w:uiPriority w:val="39"/>
    <w:rsid w:val="00E073E2"/>
    <w:pPr>
      <w:tabs>
        <w:tab w:val="left" w:pos="426"/>
        <w:tab w:val="right" w:leader="dot" w:pos="9778"/>
      </w:tabs>
      <w:spacing w:before="160" w:line="240" w:lineRule="auto"/>
      <w:contextualSpacing/>
    </w:pPr>
    <w:rPr>
      <w:noProof/>
    </w:rPr>
  </w:style>
  <w:style w:type="paragraph" w:styleId="Turinys2">
    <w:name w:val="toc 2"/>
    <w:basedOn w:val="prastasis"/>
    <w:next w:val="prastasis"/>
    <w:autoRedefine/>
    <w:uiPriority w:val="39"/>
    <w:rsid w:val="00F54895"/>
    <w:pPr>
      <w:tabs>
        <w:tab w:val="left" w:pos="993"/>
        <w:tab w:val="right" w:leader="dot" w:pos="9778"/>
      </w:tabs>
      <w:spacing w:before="120" w:line="240" w:lineRule="auto"/>
      <w:ind w:left="425"/>
      <w:contextualSpacing/>
    </w:pPr>
    <w:rPr>
      <w:noProof/>
    </w:rPr>
  </w:style>
  <w:style w:type="paragraph" w:styleId="Debesliotekstas">
    <w:name w:val="Balloon Text"/>
    <w:basedOn w:val="prastasis"/>
    <w:semiHidden/>
    <w:rsid w:val="00EE2C67"/>
    <w:rPr>
      <w:rFonts w:ascii="Tahoma" w:hAnsi="Tahoma" w:cs="Tahoma"/>
      <w:sz w:val="16"/>
      <w:szCs w:val="16"/>
    </w:rPr>
  </w:style>
  <w:style w:type="character" w:styleId="Puslapionumeris">
    <w:name w:val="page number"/>
    <w:basedOn w:val="Numatytasispastraiposriftas"/>
    <w:rsid w:val="0039748A"/>
    <w:rPr>
      <w:rFonts w:ascii="Verdana" w:hAnsi="Verdana"/>
      <w:sz w:val="16"/>
      <w:szCs w:val="16"/>
      <w:bdr w:val="nil"/>
      <w:shd w:val="clear" w:color="auto" w:fill="auto"/>
    </w:rPr>
  </w:style>
  <w:style w:type="paragraph" w:styleId="Pavadinimas">
    <w:name w:val="Title"/>
    <w:basedOn w:val="prastasis"/>
    <w:next w:val="prastasis"/>
    <w:link w:val="PavadinimasDiagrama"/>
    <w:qFormat/>
    <w:rsid w:val="009B6D2B"/>
    <w:pPr>
      <w:spacing w:before="3840" w:after="300" w:line="240" w:lineRule="auto"/>
      <w:contextualSpacing/>
    </w:pPr>
    <w:rPr>
      <w:rFonts w:asciiTheme="majorHAnsi" w:eastAsiaTheme="majorEastAsia" w:hAnsiTheme="majorHAnsi" w:cstheme="majorHAnsi"/>
      <w:b/>
      <w:caps/>
      <w:spacing w:val="5"/>
      <w:kern w:val="28"/>
      <w:sz w:val="56"/>
      <w:szCs w:val="64"/>
    </w:rPr>
  </w:style>
  <w:style w:type="character" w:customStyle="1" w:styleId="PavadinimasDiagrama">
    <w:name w:val="Pavadinimas Diagrama"/>
    <w:basedOn w:val="Numatytasispastraiposriftas"/>
    <w:link w:val="Pavadinimas"/>
    <w:rsid w:val="009B6D2B"/>
    <w:rPr>
      <w:rFonts w:asciiTheme="majorHAnsi" w:eastAsiaTheme="majorEastAsia" w:hAnsiTheme="majorHAnsi" w:cstheme="majorHAnsi"/>
      <w:b/>
      <w:caps/>
      <w:spacing w:val="5"/>
      <w:kern w:val="28"/>
      <w:sz w:val="56"/>
      <w:szCs w:val="64"/>
      <w:lang w:val="lt-LT"/>
    </w:rPr>
  </w:style>
  <w:style w:type="paragraph" w:styleId="Paantrat">
    <w:name w:val="Subtitle"/>
    <w:basedOn w:val="prastasis"/>
    <w:next w:val="prastasis"/>
    <w:link w:val="PaantratDiagrama"/>
    <w:qFormat/>
    <w:rsid w:val="00640664"/>
    <w:rPr>
      <w:i/>
    </w:rPr>
  </w:style>
  <w:style w:type="character" w:customStyle="1" w:styleId="PaantratDiagrama">
    <w:name w:val="Paantraštė Diagrama"/>
    <w:basedOn w:val="Numatytasispastraiposriftas"/>
    <w:link w:val="Paantrat"/>
    <w:rsid w:val="00640664"/>
    <w:rPr>
      <w:i/>
    </w:rPr>
  </w:style>
  <w:style w:type="paragraph" w:customStyle="1" w:styleId="Justify">
    <w:name w:val="Justify"/>
    <w:basedOn w:val="prastasis"/>
    <w:qFormat/>
    <w:rsid w:val="00CC5694"/>
    <w:pPr>
      <w:jc w:val="both"/>
    </w:pPr>
  </w:style>
  <w:style w:type="paragraph" w:customStyle="1" w:styleId="Heading">
    <w:name w:val="Heading"/>
    <w:basedOn w:val="prastasis"/>
    <w:autoRedefine/>
    <w:qFormat/>
    <w:rsid w:val="0008554B"/>
    <w:pPr>
      <w:keepNext/>
      <w:keepLines/>
      <w:pageBreakBefore/>
      <w:spacing w:before="160" w:after="100" w:afterAutospacing="1" w:line="240" w:lineRule="auto"/>
    </w:pPr>
    <w:rPr>
      <w:caps/>
      <w:sz w:val="52"/>
    </w:rPr>
  </w:style>
  <w:style w:type="paragraph" w:styleId="Turinys3">
    <w:name w:val="toc 3"/>
    <w:basedOn w:val="prastasis"/>
    <w:next w:val="prastasis"/>
    <w:autoRedefine/>
    <w:uiPriority w:val="39"/>
    <w:rsid w:val="00E073E2"/>
    <w:pPr>
      <w:tabs>
        <w:tab w:val="left" w:pos="1701"/>
        <w:tab w:val="right" w:leader="dot" w:pos="9778"/>
      </w:tabs>
      <w:spacing w:before="80" w:line="240" w:lineRule="auto"/>
      <w:ind w:left="993"/>
      <w:contextualSpacing/>
    </w:pPr>
    <w:rPr>
      <w:noProof/>
    </w:rPr>
  </w:style>
  <w:style w:type="paragraph" w:styleId="Turinys4">
    <w:name w:val="toc 4"/>
    <w:basedOn w:val="prastasis"/>
    <w:next w:val="prastasis"/>
    <w:autoRedefine/>
    <w:uiPriority w:val="39"/>
    <w:rsid w:val="00E073E2"/>
    <w:pPr>
      <w:tabs>
        <w:tab w:val="left" w:pos="2552"/>
        <w:tab w:val="right" w:leader="dot" w:pos="9778"/>
      </w:tabs>
      <w:spacing w:before="40" w:line="240" w:lineRule="auto"/>
      <w:ind w:left="1701"/>
      <w:contextualSpacing/>
    </w:pPr>
    <w:rPr>
      <w:noProof/>
    </w:rPr>
  </w:style>
  <w:style w:type="character" w:customStyle="1" w:styleId="Antrat5Diagrama">
    <w:name w:val="Antraštė 5 Diagrama"/>
    <w:basedOn w:val="Numatytasispastraiposriftas"/>
    <w:link w:val="Antrat5"/>
    <w:semiHidden/>
    <w:rsid w:val="00370C50"/>
    <w:rPr>
      <w:rFonts w:asciiTheme="majorHAnsi" w:eastAsiaTheme="majorEastAsia" w:hAnsiTheme="majorHAnsi" w:cstheme="majorBidi"/>
      <w:color w:val="243F60" w:themeColor="accent1" w:themeShade="7F"/>
      <w:lang w:val="lt-LT"/>
    </w:rPr>
  </w:style>
  <w:style w:type="character" w:customStyle="1" w:styleId="Antrat6Diagrama">
    <w:name w:val="Antraštė 6 Diagrama"/>
    <w:basedOn w:val="Numatytasispastraiposriftas"/>
    <w:link w:val="Antrat6"/>
    <w:semiHidden/>
    <w:rsid w:val="00370C50"/>
    <w:rPr>
      <w:rFonts w:asciiTheme="majorHAnsi" w:eastAsiaTheme="majorEastAsia" w:hAnsiTheme="majorHAnsi" w:cstheme="majorBidi"/>
      <w:i/>
      <w:iCs/>
      <w:color w:val="243F60" w:themeColor="accent1" w:themeShade="7F"/>
      <w:lang w:val="lt-LT"/>
    </w:rPr>
  </w:style>
  <w:style w:type="character" w:customStyle="1" w:styleId="Antrat7Diagrama">
    <w:name w:val="Antraštė 7 Diagrama"/>
    <w:basedOn w:val="Numatytasispastraiposriftas"/>
    <w:link w:val="Antrat7"/>
    <w:semiHidden/>
    <w:rsid w:val="00370C50"/>
    <w:rPr>
      <w:rFonts w:asciiTheme="majorHAnsi" w:eastAsiaTheme="majorEastAsia" w:hAnsiTheme="majorHAnsi" w:cstheme="majorBidi"/>
      <w:i/>
      <w:iCs/>
      <w:color w:val="404040" w:themeColor="text1" w:themeTint="BF"/>
      <w:lang w:val="lt-LT"/>
    </w:rPr>
  </w:style>
  <w:style w:type="character" w:customStyle="1" w:styleId="Antrat8Diagrama">
    <w:name w:val="Antraštė 8 Diagrama"/>
    <w:basedOn w:val="Numatytasispastraiposriftas"/>
    <w:link w:val="Antrat8"/>
    <w:semiHidden/>
    <w:rsid w:val="00370C50"/>
    <w:rPr>
      <w:rFonts w:asciiTheme="majorHAnsi" w:eastAsiaTheme="majorEastAsia" w:hAnsiTheme="majorHAnsi" w:cstheme="majorBidi"/>
      <w:color w:val="404040" w:themeColor="text1" w:themeTint="BF"/>
      <w:lang w:val="lt-LT"/>
    </w:rPr>
  </w:style>
  <w:style w:type="character" w:customStyle="1" w:styleId="Antrat9Diagrama">
    <w:name w:val="Antraštė 9 Diagrama"/>
    <w:basedOn w:val="Numatytasispastraiposriftas"/>
    <w:link w:val="Antrat9"/>
    <w:semiHidden/>
    <w:rsid w:val="00370C50"/>
    <w:rPr>
      <w:rFonts w:asciiTheme="majorHAnsi" w:eastAsiaTheme="majorEastAsia" w:hAnsiTheme="majorHAnsi" w:cstheme="majorBidi"/>
      <w:i/>
      <w:iCs/>
      <w:color w:val="404040" w:themeColor="text1" w:themeTint="BF"/>
      <w:lang w:val="lt-LT"/>
    </w:rPr>
  </w:style>
  <w:style w:type="numbering" w:customStyle="1" w:styleId="BulletedList">
    <w:name w:val="Bulleted List"/>
    <w:uiPriority w:val="99"/>
    <w:rsid w:val="002D38BD"/>
    <w:pPr>
      <w:numPr>
        <w:numId w:val="35"/>
      </w:numPr>
    </w:pPr>
  </w:style>
  <w:style w:type="paragraph" w:customStyle="1" w:styleId="Picture">
    <w:name w:val="Picture"/>
    <w:basedOn w:val="prastasis"/>
    <w:rsid w:val="0013698A"/>
    <w:pPr>
      <w:spacing w:before="240" w:line="240" w:lineRule="auto"/>
      <w:jc w:val="center"/>
    </w:pPr>
  </w:style>
  <w:style w:type="paragraph" w:customStyle="1" w:styleId="DocTitleinHeader">
    <w:name w:val="Doc Title in Header"/>
    <w:basedOn w:val="prastasis"/>
    <w:qFormat/>
    <w:rsid w:val="006A0F93"/>
    <w:pPr>
      <w:spacing w:line="240" w:lineRule="auto"/>
    </w:pPr>
    <w:rPr>
      <w:b/>
      <w:color w:val="178321"/>
      <w:sz w:val="16"/>
      <w:szCs w:val="18"/>
    </w:rPr>
  </w:style>
  <w:style w:type="paragraph" w:customStyle="1" w:styleId="ProjectinHeader">
    <w:name w:val="Project in Header"/>
    <w:basedOn w:val="prastasis"/>
    <w:qFormat/>
    <w:rsid w:val="00B33E6F"/>
    <w:rPr>
      <w:color w:val="178321"/>
      <w:sz w:val="16"/>
      <w:szCs w:val="16"/>
    </w:rPr>
  </w:style>
  <w:style w:type="paragraph" w:styleId="Iliustracijsraas">
    <w:name w:val="table of figures"/>
    <w:basedOn w:val="prastasis"/>
    <w:next w:val="prastasis"/>
    <w:uiPriority w:val="99"/>
    <w:rsid w:val="00CB007B"/>
  </w:style>
  <w:style w:type="table" w:customStyle="1" w:styleId="ScrollWarning">
    <w:name w:val="Scroll Warning"/>
    <w:basedOn w:val="prastojilente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Note">
    <w:name w:val="Scroll Note"/>
    <w:basedOn w:val="prastojilente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TableNormal">
    <w:name w:val="Scroll Table Normal"/>
    <w:basedOn w:val="prastojilentel"/>
    <w:uiPriority w:val="99"/>
    <w:qFormat/>
    <w:rsid w:val="00E868FB"/>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ScrollPanel">
    <w:name w:val="Scroll Panel"/>
    <w:basedOn w:val="prastojilente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Info">
    <w:name w:val="Scroll Info"/>
    <w:basedOn w:val="prastojilente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ip">
    <w:name w:val="Scroll Tip"/>
    <w:basedOn w:val="prastojilente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SectionColumn">
    <w:name w:val="Scroll Section Column"/>
    <w:basedOn w:val="prastojilentel"/>
    <w:uiPriority w:val="99"/>
    <w:rsid w:val="00E868FB"/>
    <w:tblPr/>
  </w:style>
  <w:style w:type="table" w:customStyle="1" w:styleId="ScrollCode">
    <w:name w:val="Scroll Code"/>
    <w:basedOn w:val="prastojilente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Quote">
    <w:name w:val="Scroll Quote"/>
    <w:basedOn w:val="prastojilente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 w:type="character" w:styleId="Perirtashipersaitas">
    <w:name w:val="FollowedHyperlink"/>
    <w:basedOn w:val="Numatytasispastraiposriftas"/>
    <w:uiPriority w:val="99"/>
    <w:semiHidden/>
    <w:unhideWhenUsed/>
    <w:rsid w:val="006F49E7"/>
    <w:rPr>
      <w:color w:val="1FB12D" w:themeColor="followedHyperlink"/>
      <w:u w:val="single"/>
    </w:rPr>
  </w:style>
  <w:style w:type="paragraph" w:styleId="prastasiniatinklio">
    <w:name w:val="Normal (Web)"/>
    <w:basedOn w:val="prastasis"/>
    <w:uiPriority w:val="99"/>
    <w:semiHidden/>
    <w:unhideWhenUsed/>
    <w:rsid w:val="0036453B"/>
    <w:pPr>
      <w:spacing w:before="100" w:beforeAutospacing="1" w:after="100" w:afterAutospacing="1" w:line="240" w:lineRule="auto"/>
    </w:pPr>
    <w:rPr>
      <w:rFonts w:ascii="Times New Roman" w:hAnsi="Times New Roman"/>
      <w:sz w:val="24"/>
      <w:szCs w:val="24"/>
      <w:lang w:eastAsia="lt-LT"/>
    </w:rPr>
  </w:style>
  <w:style w:type="character" w:styleId="Grietas">
    <w:name w:val="Strong"/>
    <w:basedOn w:val="Numatytasispastraiposriftas"/>
    <w:uiPriority w:val="22"/>
    <w:qFormat/>
    <w:rsid w:val="0036453B"/>
    <w:rPr>
      <w:b/>
      <w:bCs/>
    </w:rPr>
  </w:style>
  <w:style w:type="character" w:customStyle="1" w:styleId="apple-converted-space">
    <w:name w:val="apple-converted-space"/>
    <w:basedOn w:val="Numatytasispastraiposriftas"/>
    <w:rsid w:val="0036453B"/>
  </w:style>
  <w:style w:type="table" w:customStyle="1" w:styleId="DocumentTable">
    <w:name w:val="Document Table"/>
    <w:basedOn w:val="prastojilentel"/>
    <w:uiPriority w:val="99"/>
    <w:qFormat/>
    <w:rsid w:val="0008554B"/>
    <w:pPr>
      <w:spacing w:line="264" w:lineRule="auto"/>
    </w:pPr>
    <w:rPr>
      <w:sz w:val="16"/>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40" w:afterAutospacing="0" w:line="264" w:lineRule="auto"/>
        <w:ind w:leftChars="0" w:left="0" w:rightChars="0" w:right="0" w:firstLineChars="0" w:firstLine="0"/>
        <w:jc w:val="left"/>
        <w:outlineLvl w:val="9"/>
      </w:pPr>
      <w:rPr>
        <w:rFonts w:ascii="Tahoma" w:eastAsia="@BatangChe" w:hAnsi="Tahoma" w:cs="Times New Roman"/>
        <w:b/>
        <w:color w:val="FFFFFF" w:themeColor="background1"/>
        <w:sz w:val="20"/>
      </w:rPr>
      <w:tblPr/>
      <w:tcPr>
        <w:shd w:val="clear" w:color="auto" w:fill="50C9F3"/>
      </w:tcPr>
    </w:tblStylePr>
  </w:style>
  <w:style w:type="character" w:customStyle="1" w:styleId="TableChar">
    <w:name w:val="Table Char"/>
    <w:link w:val="Table"/>
    <w:locked/>
    <w:rsid w:val="0008554B"/>
    <w:rPr>
      <w:rFonts w:eastAsia="Arial Unicode MS"/>
      <w:lang w:val="lt-LT"/>
    </w:rPr>
  </w:style>
  <w:style w:type="paragraph" w:customStyle="1" w:styleId="Table">
    <w:name w:val="Table"/>
    <w:basedOn w:val="prastasis"/>
    <w:link w:val="TableChar"/>
    <w:rsid w:val="0008554B"/>
    <w:pPr>
      <w:spacing w:before="40" w:after="40" w:line="240" w:lineRule="auto"/>
      <w:ind w:firstLine="0"/>
    </w:pPr>
    <w:rPr>
      <w:rFonts w:eastAsia="Arial Unicode MS"/>
    </w:rPr>
  </w:style>
  <w:style w:type="paragraph" w:customStyle="1" w:styleId="msonormal0">
    <w:name w:val="msonormal"/>
    <w:basedOn w:val="prastasis"/>
    <w:rsid w:val="00746060"/>
    <w:pPr>
      <w:spacing w:before="100" w:beforeAutospacing="1" w:after="100" w:afterAutospacing="1" w:line="240" w:lineRule="auto"/>
      <w:ind w:firstLine="0"/>
    </w:pPr>
    <w:rPr>
      <w:rFonts w:ascii="Times New Roman" w:hAnsi="Times New Roman"/>
      <w:sz w:val="24"/>
      <w:szCs w:val="24"/>
      <w:lang w:val="en-US"/>
    </w:rPr>
  </w:style>
  <w:style w:type="paragraph" w:customStyle="1" w:styleId="font5">
    <w:name w:val="font5"/>
    <w:basedOn w:val="prastasis"/>
    <w:rsid w:val="00746060"/>
    <w:pPr>
      <w:spacing w:before="100" w:beforeAutospacing="1" w:after="100" w:afterAutospacing="1" w:line="240" w:lineRule="auto"/>
      <w:ind w:firstLine="0"/>
    </w:pPr>
    <w:rPr>
      <w:rFonts w:ascii="Segoe UI" w:hAnsi="Segoe UI" w:cs="Segoe UI"/>
      <w:color w:val="000000"/>
      <w:sz w:val="22"/>
      <w:szCs w:val="22"/>
      <w:lang w:val="en-US"/>
    </w:rPr>
  </w:style>
  <w:style w:type="paragraph" w:customStyle="1" w:styleId="font6">
    <w:name w:val="font6"/>
    <w:basedOn w:val="prastasis"/>
    <w:rsid w:val="00746060"/>
    <w:pPr>
      <w:spacing w:before="100" w:beforeAutospacing="1" w:after="100" w:afterAutospacing="1" w:line="240" w:lineRule="auto"/>
      <w:ind w:firstLine="0"/>
    </w:pPr>
    <w:rPr>
      <w:rFonts w:ascii="Segoe UI" w:hAnsi="Segoe UI" w:cs="Segoe UI"/>
      <w:i/>
      <w:iCs/>
      <w:color w:val="000000"/>
      <w:sz w:val="22"/>
      <w:szCs w:val="22"/>
      <w:lang w:val="en-US"/>
    </w:rPr>
  </w:style>
  <w:style w:type="paragraph" w:customStyle="1" w:styleId="font7">
    <w:name w:val="font7"/>
    <w:basedOn w:val="prastasis"/>
    <w:rsid w:val="00746060"/>
    <w:pPr>
      <w:spacing w:before="100" w:beforeAutospacing="1" w:after="100" w:afterAutospacing="1" w:line="240" w:lineRule="auto"/>
      <w:ind w:firstLine="0"/>
    </w:pPr>
    <w:rPr>
      <w:rFonts w:ascii="Segoe UI" w:hAnsi="Segoe UI" w:cs="Segoe UI"/>
      <w:color w:val="000000"/>
      <w:sz w:val="22"/>
      <w:szCs w:val="22"/>
      <w:lang w:val="en-US"/>
    </w:rPr>
  </w:style>
  <w:style w:type="paragraph" w:customStyle="1" w:styleId="xl63">
    <w:name w:val="xl63"/>
    <w:basedOn w:val="prastasis"/>
    <w:rsid w:val="00746060"/>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b/>
      <w:bCs/>
      <w:color w:val="000000"/>
      <w:sz w:val="24"/>
      <w:szCs w:val="24"/>
      <w:lang w:val="en-US"/>
    </w:rPr>
  </w:style>
  <w:style w:type="paragraph" w:customStyle="1" w:styleId="xl64">
    <w:name w:val="xl64"/>
    <w:basedOn w:val="prastasis"/>
    <w:rsid w:val="00746060"/>
    <w:pPr>
      <w:pBdr>
        <w:top w:val="single" w:sz="8" w:space="0" w:color="auto"/>
        <w:bottom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b/>
      <w:bCs/>
      <w:color w:val="000000"/>
      <w:sz w:val="24"/>
      <w:szCs w:val="24"/>
      <w:lang w:val="en-US"/>
    </w:rPr>
  </w:style>
  <w:style w:type="paragraph" w:customStyle="1" w:styleId="xl65">
    <w:name w:val="xl65"/>
    <w:basedOn w:val="prastasis"/>
    <w:rsid w:val="00746060"/>
    <w:pPr>
      <w:pBdr>
        <w:left w:val="single" w:sz="8" w:space="0" w:color="auto"/>
        <w:bottom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66">
    <w:name w:val="xl66"/>
    <w:basedOn w:val="prastasis"/>
    <w:rsid w:val="00746060"/>
    <w:pPr>
      <w:pBdr>
        <w:bottom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67">
    <w:name w:val="xl67"/>
    <w:basedOn w:val="prastasis"/>
    <w:rsid w:val="00746060"/>
    <w:pPr>
      <w:pBdr>
        <w:left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68">
    <w:name w:val="xl68"/>
    <w:basedOn w:val="prastasis"/>
    <w:rsid w:val="00746060"/>
    <w:pPr>
      <w:pBdr>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69">
    <w:name w:val="xl69"/>
    <w:basedOn w:val="prastasis"/>
    <w:rsid w:val="00746060"/>
    <w:pPr>
      <w:pBdr>
        <w:top w:val="single" w:sz="8" w:space="0" w:color="000000"/>
        <w:left w:val="single" w:sz="8" w:space="0" w:color="000000"/>
        <w:right w:val="single" w:sz="8" w:space="0" w:color="000000"/>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0">
    <w:name w:val="xl70"/>
    <w:basedOn w:val="prastasis"/>
    <w:rsid w:val="00746060"/>
    <w:pPr>
      <w:pBdr>
        <w:top w:val="single" w:sz="8" w:space="0" w:color="000000"/>
        <w:right w:val="single" w:sz="8" w:space="0" w:color="000000"/>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1">
    <w:name w:val="xl71"/>
    <w:basedOn w:val="prastasis"/>
    <w:rsid w:val="00746060"/>
    <w:pPr>
      <w:pBdr>
        <w:top w:val="single" w:sz="8" w:space="0" w:color="000000"/>
        <w:left w:val="single" w:sz="8" w:space="0" w:color="000000"/>
        <w:bottom w:val="single" w:sz="8" w:space="0" w:color="000000"/>
        <w:right w:val="single" w:sz="8" w:space="0" w:color="000000"/>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2">
    <w:name w:val="xl72"/>
    <w:basedOn w:val="prastasis"/>
    <w:rsid w:val="00746060"/>
    <w:pPr>
      <w:pBdr>
        <w:top w:val="single" w:sz="8" w:space="0" w:color="000000"/>
        <w:bottom w:val="single" w:sz="8" w:space="0" w:color="000000"/>
        <w:right w:val="single" w:sz="8" w:space="0" w:color="000000"/>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3">
    <w:name w:val="xl73"/>
    <w:basedOn w:val="prastasis"/>
    <w:rsid w:val="00746060"/>
    <w:pPr>
      <w:pBdr>
        <w:top w:val="single" w:sz="8" w:space="0" w:color="auto"/>
        <w:left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4">
    <w:name w:val="xl74"/>
    <w:basedOn w:val="prastasis"/>
    <w:rsid w:val="009C410D"/>
    <w:pPr>
      <w:spacing w:before="100" w:beforeAutospacing="1" w:after="100" w:afterAutospacing="1" w:line="240" w:lineRule="auto"/>
      <w:ind w:firstLine="0"/>
      <w:textAlignment w:val="center"/>
    </w:pPr>
    <w:rPr>
      <w:rFonts w:ascii="Times New Roman" w:hAnsi="Times New Roman"/>
      <w:color w:val="172B4D"/>
      <w:sz w:val="24"/>
      <w:szCs w:val="24"/>
      <w:lang w:val="en-US"/>
    </w:rPr>
  </w:style>
  <w:style w:type="paragraph" w:customStyle="1" w:styleId="xl75">
    <w:name w:val="xl75"/>
    <w:basedOn w:val="prastasis"/>
    <w:rsid w:val="009C410D"/>
    <w:pPr>
      <w:spacing w:before="100" w:beforeAutospacing="1" w:after="100" w:afterAutospacing="1" w:line="240" w:lineRule="auto"/>
      <w:ind w:firstLineChars="100" w:firstLine="0"/>
      <w:jc w:val="right"/>
      <w:textAlignment w:val="center"/>
    </w:pPr>
    <w:rPr>
      <w:rFonts w:ascii="Times New Roman" w:hAnsi="Times New Roman"/>
      <w:b/>
      <w:bCs/>
      <w:color w:val="172B4D"/>
      <w:sz w:val="24"/>
      <w:szCs w:val="24"/>
      <w:lang w:val="en-US"/>
    </w:rPr>
  </w:style>
  <w:style w:type="paragraph" w:customStyle="1" w:styleId="xl76">
    <w:name w:val="xl76"/>
    <w:basedOn w:val="prastasis"/>
    <w:rsid w:val="009C410D"/>
    <w:pPr>
      <w:spacing w:before="100" w:beforeAutospacing="1" w:after="100" w:afterAutospacing="1" w:line="240" w:lineRule="auto"/>
      <w:ind w:firstLineChars="100" w:firstLine="0"/>
      <w:textAlignment w:val="center"/>
    </w:pPr>
    <w:rPr>
      <w:rFonts w:ascii="Times New Roman" w:hAnsi="Times New Roman"/>
      <w:color w:val="0563C1"/>
      <w:sz w:val="24"/>
      <w:szCs w:val="24"/>
      <w:u w:val="single"/>
      <w:lang w:val="en-US"/>
    </w:rPr>
  </w:style>
  <w:style w:type="paragraph" w:customStyle="1" w:styleId="xl77">
    <w:name w:val="xl77"/>
    <w:basedOn w:val="prastasis"/>
    <w:rsid w:val="009C410D"/>
    <w:pPr>
      <w:spacing w:before="100" w:beforeAutospacing="1" w:after="100" w:afterAutospacing="1" w:line="240" w:lineRule="auto"/>
      <w:ind w:firstLine="0"/>
    </w:pPr>
    <w:rPr>
      <w:rFonts w:ascii="-Apple-System" w:hAnsi="-Apple-System"/>
      <w:color w:val="172B4D"/>
      <w:sz w:val="24"/>
      <w:szCs w:val="24"/>
      <w:lang w:val="en-US"/>
    </w:rPr>
  </w:style>
  <w:style w:type="paragraph" w:customStyle="1" w:styleId="xl78">
    <w:name w:val="xl78"/>
    <w:basedOn w:val="prastasis"/>
    <w:rsid w:val="009C410D"/>
    <w:pPr>
      <w:spacing w:before="100" w:beforeAutospacing="1" w:after="100" w:afterAutospacing="1" w:line="240" w:lineRule="auto"/>
      <w:ind w:firstLine="0"/>
    </w:pPr>
    <w:rPr>
      <w:rFonts w:ascii="Times New Roman" w:hAnsi="Times New Roman"/>
      <w:color w:val="000000"/>
      <w:sz w:val="24"/>
      <w:szCs w:val="24"/>
      <w:lang w:val="en-US"/>
    </w:rPr>
  </w:style>
  <w:style w:type="paragraph" w:customStyle="1" w:styleId="xl79">
    <w:name w:val="xl79"/>
    <w:basedOn w:val="prastasis"/>
    <w:rsid w:val="009C410D"/>
    <w:pPr>
      <w:spacing w:before="100" w:beforeAutospacing="1" w:after="100" w:afterAutospacing="1" w:line="240" w:lineRule="auto"/>
      <w:ind w:firstLine="0"/>
      <w:textAlignment w:val="center"/>
    </w:pPr>
    <w:rPr>
      <w:rFonts w:ascii="Times New Roman" w:hAnsi="Times New Roman"/>
      <w:sz w:val="24"/>
      <w:szCs w:val="24"/>
      <w:lang w:val="en-US"/>
    </w:rPr>
  </w:style>
  <w:style w:type="paragraph" w:customStyle="1" w:styleId="xl80">
    <w:name w:val="xl80"/>
    <w:basedOn w:val="prastasis"/>
    <w:rsid w:val="009C410D"/>
    <w:pPr>
      <w:spacing w:before="100" w:beforeAutospacing="1" w:after="100" w:afterAutospacing="1" w:line="240" w:lineRule="auto"/>
      <w:ind w:firstLine="0"/>
    </w:pPr>
    <w:rPr>
      <w:rFonts w:ascii="Times New Roman" w:hAnsi="Times New Roman"/>
      <w:b/>
      <w:bCs/>
      <w:sz w:val="24"/>
      <w:szCs w:val="24"/>
      <w:lang w:val="en-US"/>
    </w:rPr>
  </w:style>
  <w:style w:type="paragraph" w:customStyle="1" w:styleId="xl81">
    <w:name w:val="xl81"/>
    <w:basedOn w:val="prastasis"/>
    <w:rsid w:val="009C410D"/>
    <w:pPr>
      <w:spacing w:before="100" w:beforeAutospacing="1" w:after="100" w:afterAutospacing="1" w:line="240" w:lineRule="auto"/>
      <w:ind w:firstLine="0"/>
      <w:jc w:val="right"/>
    </w:pPr>
    <w:rPr>
      <w:rFonts w:ascii="Times New Roman" w:hAnsi="Times New Roman"/>
      <w:b/>
      <w:bCs/>
      <w:sz w:val="24"/>
      <w:szCs w:val="24"/>
      <w:lang w:val="en-US"/>
    </w:rPr>
  </w:style>
  <w:style w:type="paragraph" w:customStyle="1" w:styleId="xl82">
    <w:name w:val="xl82"/>
    <w:basedOn w:val="prastasis"/>
    <w:rsid w:val="009C410D"/>
    <w:pPr>
      <w:spacing w:before="100" w:beforeAutospacing="1" w:after="100" w:afterAutospacing="1" w:line="240" w:lineRule="auto"/>
      <w:ind w:firstLine="0"/>
    </w:pPr>
    <w:rPr>
      <w:rFonts w:ascii="Calibri" w:hAnsi="Calibri" w:cs="Calibri"/>
      <w:sz w:val="24"/>
      <w:szCs w:val="24"/>
      <w:lang w:val="en-US"/>
    </w:rPr>
  </w:style>
  <w:style w:type="paragraph" w:customStyle="1" w:styleId="xl83">
    <w:name w:val="xl83"/>
    <w:basedOn w:val="prastasis"/>
    <w:rsid w:val="009C410D"/>
    <w:pPr>
      <w:spacing w:before="100" w:beforeAutospacing="1" w:after="100" w:afterAutospacing="1" w:line="240" w:lineRule="auto"/>
      <w:ind w:firstLineChars="100" w:firstLine="0"/>
      <w:textAlignment w:val="center"/>
    </w:pPr>
    <w:rPr>
      <w:rFonts w:ascii="Calibri" w:hAnsi="Calibri" w:cs="Calibri"/>
      <w:color w:val="172B4D"/>
      <w:sz w:val="24"/>
      <w:szCs w:val="24"/>
      <w:lang w:val="en-US"/>
    </w:rPr>
  </w:style>
  <w:style w:type="paragraph" w:customStyle="1" w:styleId="xl84">
    <w:name w:val="xl84"/>
    <w:basedOn w:val="prastasis"/>
    <w:rsid w:val="009C410D"/>
    <w:pPr>
      <w:spacing w:before="100" w:beforeAutospacing="1" w:after="100" w:afterAutospacing="1" w:line="240" w:lineRule="auto"/>
      <w:ind w:firstLine="0"/>
      <w:jc w:val="right"/>
    </w:pPr>
    <w:rPr>
      <w:rFonts w:ascii="Calibri" w:hAnsi="Calibri" w:cs="Calibri"/>
      <w:b/>
      <w:bCs/>
      <w:sz w:val="24"/>
      <w:szCs w:val="24"/>
      <w:lang w:val="en-US"/>
    </w:rPr>
  </w:style>
  <w:style w:type="paragraph" w:customStyle="1" w:styleId="font29">
    <w:name w:val="font29"/>
    <w:basedOn w:val="prastasis"/>
    <w:rsid w:val="00546158"/>
    <w:pPr>
      <w:spacing w:before="100" w:beforeAutospacing="1" w:after="100" w:afterAutospacing="1" w:line="240" w:lineRule="auto"/>
      <w:ind w:firstLine="0"/>
    </w:pPr>
    <w:rPr>
      <w:rFonts w:ascii="Calibri" w:hAnsi="Calibri" w:cs="Calibri"/>
      <w:color w:val="FF0000"/>
      <w:sz w:val="22"/>
      <w:szCs w:val="22"/>
      <w:lang w:val="en-US"/>
    </w:rPr>
  </w:style>
  <w:style w:type="paragraph" w:customStyle="1" w:styleId="font30">
    <w:name w:val="font30"/>
    <w:basedOn w:val="prastasis"/>
    <w:rsid w:val="00546158"/>
    <w:pPr>
      <w:spacing w:before="100" w:beforeAutospacing="1" w:after="100" w:afterAutospacing="1" w:line="240" w:lineRule="auto"/>
      <w:ind w:firstLine="0"/>
    </w:pPr>
    <w:rPr>
      <w:rFonts w:ascii="Calibri" w:hAnsi="Calibri" w:cs="Calibri"/>
      <w:color w:val="000000"/>
      <w:sz w:val="22"/>
      <w:szCs w:val="22"/>
      <w:lang w:val="en-US"/>
    </w:rPr>
  </w:style>
  <w:style w:type="paragraph" w:customStyle="1" w:styleId="xl17">
    <w:name w:val="xl17"/>
    <w:basedOn w:val="prastasis"/>
    <w:rsid w:val="00546158"/>
    <w:pPr>
      <w:spacing w:before="100" w:beforeAutospacing="1" w:after="100" w:afterAutospacing="1" w:line="240" w:lineRule="auto"/>
      <w:ind w:firstLine="0"/>
    </w:pPr>
    <w:rPr>
      <w:rFonts w:ascii="Times New Roman" w:hAnsi="Times New Roman"/>
      <w:sz w:val="24"/>
      <w:szCs w:val="24"/>
      <w:lang w:val="en-US"/>
    </w:rPr>
  </w:style>
  <w:style w:type="paragraph" w:customStyle="1" w:styleId="xl18">
    <w:name w:val="xl18"/>
    <w:basedOn w:val="prastasis"/>
    <w:rsid w:val="00546158"/>
    <w:pPr>
      <w:spacing w:before="100" w:beforeAutospacing="1" w:after="100" w:afterAutospacing="1" w:line="240" w:lineRule="auto"/>
      <w:ind w:firstLine="0"/>
    </w:pPr>
    <w:rPr>
      <w:rFonts w:ascii="Times New Roman" w:hAnsi="Times New Roman"/>
      <w:b/>
      <w:bCs/>
      <w:sz w:val="24"/>
      <w:szCs w:val="24"/>
      <w:lang w:val="en-US"/>
    </w:rPr>
  </w:style>
  <w:style w:type="paragraph" w:customStyle="1" w:styleId="xl19">
    <w:name w:val="xl19"/>
    <w:basedOn w:val="prastasis"/>
    <w:rsid w:val="00546158"/>
    <w:pPr>
      <w:spacing w:before="100" w:beforeAutospacing="1" w:after="100" w:afterAutospacing="1" w:line="240" w:lineRule="auto"/>
      <w:ind w:firstLine="0"/>
    </w:pPr>
    <w:rPr>
      <w:rFonts w:ascii="Times New Roman" w:hAnsi="Times New Roman"/>
      <w:b/>
      <w:bCs/>
      <w:sz w:val="24"/>
      <w:szCs w:val="24"/>
      <w:lang w:val="en-US"/>
    </w:rPr>
  </w:style>
  <w:style w:type="paragraph" w:customStyle="1" w:styleId="xl130">
    <w:name w:val="xl130"/>
    <w:basedOn w:val="prastasis"/>
    <w:rsid w:val="00546158"/>
    <w:pPr>
      <w:pBdr>
        <w:top w:val="single" w:sz="8" w:space="0" w:color="000000"/>
        <w:left w:val="single" w:sz="8" w:space="0" w:color="000000"/>
      </w:pBdr>
      <w:shd w:val="clear" w:color="000000" w:fill="5B9BD5"/>
      <w:spacing w:before="100" w:beforeAutospacing="1" w:after="100" w:afterAutospacing="1" w:line="240" w:lineRule="auto"/>
      <w:ind w:firstLineChars="100" w:firstLine="0"/>
      <w:jc w:val="right"/>
      <w:textAlignment w:val="center"/>
    </w:pPr>
    <w:rPr>
      <w:rFonts w:ascii="Segoe UI" w:hAnsi="Segoe UI" w:cs="Segoe UI"/>
      <w:b/>
      <w:bCs/>
      <w:color w:val="172B4D"/>
      <w:sz w:val="24"/>
      <w:szCs w:val="24"/>
      <w:lang w:val="en-US"/>
    </w:rPr>
  </w:style>
  <w:style w:type="paragraph" w:customStyle="1" w:styleId="xl131">
    <w:name w:val="xl131"/>
    <w:basedOn w:val="prastasis"/>
    <w:rsid w:val="00546158"/>
    <w:pPr>
      <w:pBdr>
        <w:top w:val="single" w:sz="8" w:space="0" w:color="000000"/>
        <w:left w:val="single" w:sz="8" w:space="7" w:color="000000"/>
      </w:pBdr>
      <w:shd w:val="clear" w:color="000000" w:fill="5B9BD5"/>
      <w:spacing w:before="100" w:beforeAutospacing="1" w:after="100" w:afterAutospacing="1" w:line="240" w:lineRule="auto"/>
      <w:ind w:firstLineChars="100" w:firstLine="0"/>
      <w:textAlignment w:val="center"/>
    </w:pPr>
    <w:rPr>
      <w:rFonts w:ascii="Segoe UI" w:hAnsi="Segoe UI" w:cs="Segoe UI"/>
      <w:b/>
      <w:bCs/>
      <w:color w:val="172B4D"/>
      <w:sz w:val="24"/>
      <w:szCs w:val="24"/>
      <w:lang w:val="en-US"/>
    </w:rPr>
  </w:style>
  <w:style w:type="paragraph" w:customStyle="1" w:styleId="xl133">
    <w:name w:val="xl133"/>
    <w:basedOn w:val="prastasis"/>
    <w:rsid w:val="00546158"/>
    <w:pPr>
      <w:spacing w:before="100" w:beforeAutospacing="1" w:after="100" w:afterAutospacing="1" w:line="240" w:lineRule="auto"/>
      <w:ind w:firstLine="0"/>
      <w:jc w:val="right"/>
    </w:pPr>
    <w:rPr>
      <w:rFonts w:ascii="Times New Roman" w:hAnsi="Times New Roman"/>
      <w:b/>
      <w:bCs/>
      <w:sz w:val="24"/>
      <w:szCs w:val="24"/>
      <w:lang w:val="en-US"/>
    </w:rPr>
  </w:style>
  <w:style w:type="paragraph" w:customStyle="1" w:styleId="xl134">
    <w:name w:val="xl134"/>
    <w:basedOn w:val="prastasis"/>
    <w:rsid w:val="00546158"/>
    <w:pPr>
      <w:spacing w:before="100" w:beforeAutospacing="1" w:after="100" w:afterAutospacing="1" w:line="240" w:lineRule="auto"/>
      <w:ind w:firstLineChars="100" w:firstLine="0"/>
      <w:textAlignment w:val="center"/>
    </w:pPr>
    <w:rPr>
      <w:rFonts w:ascii="Times New Roman" w:hAnsi="Times New Roman"/>
      <w:color w:val="172B4D"/>
      <w:sz w:val="24"/>
      <w:szCs w:val="24"/>
      <w:lang w:val="en-US"/>
    </w:rPr>
  </w:style>
  <w:style w:type="paragraph" w:customStyle="1" w:styleId="xl135">
    <w:name w:val="xl135"/>
    <w:basedOn w:val="prastasis"/>
    <w:rsid w:val="00546158"/>
    <w:pPr>
      <w:pBdr>
        <w:top w:val="single" w:sz="4" w:space="0" w:color="4472C4"/>
        <w:left w:val="single" w:sz="4" w:space="0" w:color="4472C4"/>
        <w:bottom w:val="single" w:sz="4" w:space="0" w:color="4472C4"/>
        <w:right w:val="single" w:sz="4" w:space="0" w:color="4472C4"/>
      </w:pBdr>
      <w:shd w:val="clear" w:color="D9E1F2" w:fill="D9E1F2"/>
      <w:spacing w:before="100" w:beforeAutospacing="1" w:after="100" w:afterAutospacing="1" w:line="240" w:lineRule="auto"/>
      <w:ind w:firstLine="0"/>
    </w:pPr>
    <w:rPr>
      <w:rFonts w:ascii="Calibri" w:hAnsi="Calibri" w:cs="Calibri"/>
      <w:color w:val="000000"/>
      <w:sz w:val="24"/>
      <w:szCs w:val="24"/>
      <w:lang w:val="en-US"/>
    </w:rPr>
  </w:style>
  <w:style w:type="paragraph" w:customStyle="1" w:styleId="xl136">
    <w:name w:val="xl136"/>
    <w:basedOn w:val="prastasis"/>
    <w:rsid w:val="00546158"/>
    <w:pPr>
      <w:shd w:val="clear" w:color="000000" w:fill="FFFF00"/>
      <w:spacing w:before="100" w:beforeAutospacing="1" w:after="100" w:afterAutospacing="1" w:line="240" w:lineRule="auto"/>
      <w:ind w:firstLine="0"/>
    </w:pPr>
    <w:rPr>
      <w:rFonts w:ascii="Times New Roman" w:hAnsi="Times New Roman"/>
      <w:sz w:val="24"/>
      <w:szCs w:val="24"/>
      <w:lang w:val="en-US"/>
    </w:rPr>
  </w:style>
  <w:style w:type="paragraph" w:customStyle="1" w:styleId="xl138">
    <w:name w:val="xl138"/>
    <w:basedOn w:val="prastasis"/>
    <w:rsid w:val="00546158"/>
    <w:pPr>
      <w:spacing w:before="100" w:beforeAutospacing="1" w:after="100" w:afterAutospacing="1" w:line="240" w:lineRule="auto"/>
      <w:ind w:firstLine="0"/>
      <w:jc w:val="right"/>
      <w:textAlignment w:val="center"/>
    </w:pPr>
    <w:rPr>
      <w:rFonts w:ascii="Times New Roman" w:hAnsi="Times New Roman"/>
      <w:b/>
      <w:bCs/>
      <w:color w:val="172B4D"/>
      <w:sz w:val="24"/>
      <w:szCs w:val="24"/>
      <w:lang w:val="en-US"/>
    </w:rPr>
  </w:style>
  <w:style w:type="paragraph" w:customStyle="1" w:styleId="xl139">
    <w:name w:val="xl139"/>
    <w:basedOn w:val="prastasis"/>
    <w:rsid w:val="00546158"/>
    <w:pPr>
      <w:spacing w:before="100" w:beforeAutospacing="1" w:after="100" w:afterAutospacing="1" w:line="240" w:lineRule="auto"/>
      <w:ind w:firstLineChars="100" w:firstLine="0"/>
      <w:textAlignment w:val="center"/>
    </w:pPr>
    <w:rPr>
      <w:rFonts w:ascii="Times New Roman" w:hAnsi="Times New Roman"/>
      <w:b/>
      <w:bCs/>
      <w:color w:val="172B4D"/>
      <w:sz w:val="24"/>
      <w:szCs w:val="24"/>
      <w:lang w:val="en-US"/>
    </w:rPr>
  </w:style>
  <w:style w:type="paragraph" w:customStyle="1" w:styleId="xl140">
    <w:name w:val="xl140"/>
    <w:basedOn w:val="prastasis"/>
    <w:rsid w:val="00546158"/>
    <w:pPr>
      <w:spacing w:before="100" w:beforeAutospacing="1" w:after="100" w:afterAutospacing="1" w:line="240" w:lineRule="auto"/>
      <w:ind w:firstLine="0"/>
      <w:textAlignment w:val="center"/>
    </w:pPr>
    <w:rPr>
      <w:rFonts w:ascii="Times New Roman" w:hAnsi="Times New Roman"/>
      <w:color w:val="172B4D"/>
      <w:sz w:val="24"/>
      <w:szCs w:val="24"/>
      <w:lang w:val="en-US"/>
    </w:rPr>
  </w:style>
  <w:style w:type="paragraph" w:customStyle="1" w:styleId="xl141">
    <w:name w:val="xl141"/>
    <w:basedOn w:val="prastasis"/>
    <w:rsid w:val="00546158"/>
    <w:pPr>
      <w:spacing w:before="100" w:beforeAutospacing="1" w:after="100" w:afterAutospacing="1" w:line="240" w:lineRule="auto"/>
      <w:ind w:firstLineChars="100" w:firstLine="0"/>
      <w:jc w:val="right"/>
      <w:textAlignment w:val="center"/>
    </w:pPr>
    <w:rPr>
      <w:rFonts w:ascii="Times New Roman" w:hAnsi="Times New Roman"/>
      <w:b/>
      <w:bCs/>
      <w:color w:val="172B4D"/>
      <w:sz w:val="24"/>
      <w:szCs w:val="24"/>
      <w:lang w:val="en-US"/>
    </w:rPr>
  </w:style>
  <w:style w:type="paragraph" w:customStyle="1" w:styleId="xl142">
    <w:name w:val="xl142"/>
    <w:basedOn w:val="prastasis"/>
    <w:rsid w:val="00546158"/>
    <w:pPr>
      <w:spacing w:before="100" w:beforeAutospacing="1" w:after="100" w:afterAutospacing="1" w:line="240" w:lineRule="auto"/>
      <w:ind w:firstLine="0"/>
      <w:textAlignment w:val="center"/>
    </w:pPr>
    <w:rPr>
      <w:rFonts w:ascii="Times New Roman" w:hAnsi="Times New Roman"/>
      <w:color w:val="000000"/>
      <w:sz w:val="24"/>
      <w:szCs w:val="24"/>
      <w:lang w:val="en-US"/>
    </w:rPr>
  </w:style>
  <w:style w:type="paragraph" w:customStyle="1" w:styleId="xl145">
    <w:name w:val="xl145"/>
    <w:basedOn w:val="prastasis"/>
    <w:rsid w:val="00546158"/>
    <w:pPr>
      <w:spacing w:before="100" w:beforeAutospacing="1" w:after="100" w:afterAutospacing="1" w:line="240" w:lineRule="auto"/>
      <w:ind w:firstLine="0"/>
      <w:textAlignment w:val="center"/>
    </w:pPr>
    <w:rPr>
      <w:rFonts w:ascii="Times New Roman" w:hAnsi="Times New Roman"/>
      <w:sz w:val="24"/>
      <w:szCs w:val="24"/>
      <w:lang w:val="en-US"/>
    </w:rPr>
  </w:style>
  <w:style w:type="paragraph" w:customStyle="1" w:styleId="xl147">
    <w:name w:val="xl147"/>
    <w:basedOn w:val="prastasis"/>
    <w:rsid w:val="00546158"/>
    <w:pPr>
      <w:spacing w:before="100" w:beforeAutospacing="1" w:after="100" w:afterAutospacing="1" w:line="240" w:lineRule="auto"/>
      <w:ind w:firstLineChars="100" w:firstLine="0"/>
      <w:jc w:val="right"/>
      <w:textAlignment w:val="center"/>
    </w:pPr>
    <w:rPr>
      <w:rFonts w:ascii="Segoe UI" w:hAnsi="Segoe UI" w:cs="Segoe UI"/>
      <w:b/>
      <w:bCs/>
      <w:color w:val="172B4D"/>
      <w:sz w:val="24"/>
      <w:szCs w:val="24"/>
      <w:lang w:val="en-US"/>
    </w:rPr>
  </w:style>
  <w:style w:type="paragraph" w:customStyle="1" w:styleId="xl148">
    <w:name w:val="xl148"/>
    <w:basedOn w:val="prastasis"/>
    <w:rsid w:val="00546158"/>
    <w:pPr>
      <w:spacing w:before="100" w:beforeAutospacing="1" w:after="100" w:afterAutospacing="1" w:line="240" w:lineRule="auto"/>
      <w:ind w:firstLineChars="100" w:firstLine="0"/>
      <w:textAlignment w:val="center"/>
    </w:pPr>
    <w:rPr>
      <w:rFonts w:ascii="Segoe UI" w:hAnsi="Segoe UI" w:cs="Segoe UI"/>
      <w:color w:val="172B4D"/>
      <w:sz w:val="24"/>
      <w:szCs w:val="24"/>
      <w:lang w:val="en-US"/>
    </w:rPr>
  </w:style>
  <w:style w:type="paragraph" w:customStyle="1" w:styleId="xl149">
    <w:name w:val="xl149"/>
    <w:basedOn w:val="prastasis"/>
    <w:rsid w:val="00546158"/>
    <w:pPr>
      <w:spacing w:before="100" w:beforeAutospacing="1" w:after="100" w:afterAutospacing="1" w:line="240" w:lineRule="auto"/>
      <w:ind w:firstLineChars="100" w:firstLine="0"/>
      <w:textAlignment w:val="center"/>
    </w:pPr>
    <w:rPr>
      <w:rFonts w:ascii="Segoe UI" w:hAnsi="Segoe UI" w:cs="Segoe UI"/>
      <w:b/>
      <w:bCs/>
      <w:color w:val="172B4D"/>
      <w:sz w:val="24"/>
      <w:szCs w:val="24"/>
      <w:lang w:val="en-US"/>
    </w:rPr>
  </w:style>
  <w:style w:type="paragraph" w:customStyle="1" w:styleId="xl153">
    <w:name w:val="xl153"/>
    <w:basedOn w:val="prastasis"/>
    <w:rsid w:val="00546158"/>
    <w:pPr>
      <w:spacing w:before="100" w:beforeAutospacing="1" w:after="100" w:afterAutospacing="1" w:line="240" w:lineRule="auto"/>
      <w:ind w:firstLine="0"/>
    </w:pPr>
    <w:rPr>
      <w:rFonts w:ascii="Times New Roman" w:hAnsi="Times New Roman"/>
      <w:color w:val="000000"/>
      <w:sz w:val="24"/>
      <w:szCs w:val="24"/>
      <w:lang w:val="en-US"/>
    </w:rPr>
  </w:style>
  <w:style w:type="character" w:customStyle="1" w:styleId="font291">
    <w:name w:val="font291"/>
    <w:basedOn w:val="Numatytasispastraiposriftas"/>
    <w:rsid w:val="00546158"/>
    <w:rPr>
      <w:rFonts w:ascii="Calibri" w:hAnsi="Calibri" w:cs="Calibri" w:hint="default"/>
      <w:b w:val="0"/>
      <w:bCs w:val="0"/>
      <w:i w:val="0"/>
      <w:iCs w:val="0"/>
      <w:strike w:val="0"/>
      <w:dstrike w:val="0"/>
      <w:color w:val="FF0000"/>
      <w:sz w:val="22"/>
      <w:szCs w:val="22"/>
      <w:u w:val="none"/>
      <w:effect w:val="none"/>
    </w:rPr>
  </w:style>
  <w:style w:type="character" w:customStyle="1" w:styleId="font301">
    <w:name w:val="font301"/>
    <w:basedOn w:val="Numatytasispastraiposriftas"/>
    <w:rsid w:val="00546158"/>
    <w:rPr>
      <w:rFonts w:ascii="Calibri" w:hAnsi="Calibri" w:cs="Calibri" w:hint="default"/>
      <w:b w:val="0"/>
      <w:bCs w:val="0"/>
      <w:i w:val="0"/>
      <w:iCs w:val="0"/>
      <w:strike w:val="0"/>
      <w:dstrike w:val="0"/>
      <w:color w:val="000000"/>
      <w:sz w:val="22"/>
      <w:szCs w:val="22"/>
      <w:u w:val="none"/>
      <w:effect w:val="none"/>
    </w:rPr>
  </w:style>
  <w:style w:type="character" w:styleId="Komentaronuoroda">
    <w:name w:val="annotation reference"/>
    <w:basedOn w:val="Numatytasispastraiposriftas"/>
    <w:semiHidden/>
    <w:unhideWhenUsed/>
    <w:rsid w:val="00F04A72"/>
    <w:rPr>
      <w:sz w:val="16"/>
      <w:szCs w:val="16"/>
    </w:rPr>
  </w:style>
  <w:style w:type="paragraph" w:styleId="Komentarotekstas">
    <w:name w:val="annotation text"/>
    <w:basedOn w:val="prastasis"/>
    <w:link w:val="KomentarotekstasDiagrama"/>
    <w:semiHidden/>
    <w:unhideWhenUsed/>
    <w:rsid w:val="00F04A72"/>
    <w:pPr>
      <w:spacing w:line="240" w:lineRule="auto"/>
    </w:pPr>
  </w:style>
  <w:style w:type="character" w:customStyle="1" w:styleId="KomentarotekstasDiagrama">
    <w:name w:val="Komentaro tekstas Diagrama"/>
    <w:basedOn w:val="Numatytasispastraiposriftas"/>
    <w:link w:val="Komentarotekstas"/>
    <w:semiHidden/>
    <w:rsid w:val="00F04A72"/>
    <w:rPr>
      <w:lang w:val="lt-LT"/>
    </w:rPr>
  </w:style>
  <w:style w:type="paragraph" w:styleId="Komentarotema">
    <w:name w:val="annotation subject"/>
    <w:basedOn w:val="Komentarotekstas"/>
    <w:next w:val="Komentarotekstas"/>
    <w:link w:val="KomentarotemaDiagrama"/>
    <w:semiHidden/>
    <w:unhideWhenUsed/>
    <w:rsid w:val="00F04A72"/>
    <w:rPr>
      <w:b/>
      <w:bCs/>
    </w:rPr>
  </w:style>
  <w:style w:type="character" w:customStyle="1" w:styleId="KomentarotemaDiagrama">
    <w:name w:val="Komentaro tema Diagrama"/>
    <w:basedOn w:val="KomentarotekstasDiagrama"/>
    <w:link w:val="Komentarotema"/>
    <w:semiHidden/>
    <w:rsid w:val="00F04A72"/>
    <w:rPr>
      <w:b/>
      <w:bCs/>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0808">
      <w:bodyDiv w:val="1"/>
      <w:marLeft w:val="0"/>
      <w:marRight w:val="0"/>
      <w:marTop w:val="0"/>
      <w:marBottom w:val="0"/>
      <w:divBdr>
        <w:top w:val="none" w:sz="0" w:space="0" w:color="auto"/>
        <w:left w:val="none" w:sz="0" w:space="0" w:color="auto"/>
        <w:bottom w:val="none" w:sz="0" w:space="0" w:color="auto"/>
        <w:right w:val="none" w:sz="0" w:space="0" w:color="auto"/>
      </w:divBdr>
    </w:div>
    <w:div w:id="12222072">
      <w:bodyDiv w:val="1"/>
      <w:marLeft w:val="0"/>
      <w:marRight w:val="0"/>
      <w:marTop w:val="0"/>
      <w:marBottom w:val="0"/>
      <w:divBdr>
        <w:top w:val="none" w:sz="0" w:space="0" w:color="auto"/>
        <w:left w:val="none" w:sz="0" w:space="0" w:color="auto"/>
        <w:bottom w:val="none" w:sz="0" w:space="0" w:color="auto"/>
        <w:right w:val="none" w:sz="0" w:space="0" w:color="auto"/>
      </w:divBdr>
    </w:div>
    <w:div w:id="159658191">
      <w:bodyDiv w:val="1"/>
      <w:marLeft w:val="0"/>
      <w:marRight w:val="0"/>
      <w:marTop w:val="0"/>
      <w:marBottom w:val="0"/>
      <w:divBdr>
        <w:top w:val="none" w:sz="0" w:space="0" w:color="auto"/>
        <w:left w:val="none" w:sz="0" w:space="0" w:color="auto"/>
        <w:bottom w:val="none" w:sz="0" w:space="0" w:color="auto"/>
        <w:right w:val="none" w:sz="0" w:space="0" w:color="auto"/>
      </w:divBdr>
    </w:div>
    <w:div w:id="356782113">
      <w:bodyDiv w:val="1"/>
      <w:marLeft w:val="0"/>
      <w:marRight w:val="0"/>
      <w:marTop w:val="0"/>
      <w:marBottom w:val="0"/>
      <w:divBdr>
        <w:top w:val="none" w:sz="0" w:space="0" w:color="auto"/>
        <w:left w:val="none" w:sz="0" w:space="0" w:color="auto"/>
        <w:bottom w:val="none" w:sz="0" w:space="0" w:color="auto"/>
        <w:right w:val="none" w:sz="0" w:space="0" w:color="auto"/>
      </w:divBdr>
    </w:div>
    <w:div w:id="388726210">
      <w:bodyDiv w:val="1"/>
      <w:marLeft w:val="0"/>
      <w:marRight w:val="0"/>
      <w:marTop w:val="0"/>
      <w:marBottom w:val="0"/>
      <w:divBdr>
        <w:top w:val="none" w:sz="0" w:space="0" w:color="auto"/>
        <w:left w:val="none" w:sz="0" w:space="0" w:color="auto"/>
        <w:bottom w:val="none" w:sz="0" w:space="0" w:color="auto"/>
        <w:right w:val="none" w:sz="0" w:space="0" w:color="auto"/>
      </w:divBdr>
    </w:div>
    <w:div w:id="414867161">
      <w:bodyDiv w:val="1"/>
      <w:marLeft w:val="0"/>
      <w:marRight w:val="0"/>
      <w:marTop w:val="0"/>
      <w:marBottom w:val="0"/>
      <w:divBdr>
        <w:top w:val="none" w:sz="0" w:space="0" w:color="auto"/>
        <w:left w:val="none" w:sz="0" w:space="0" w:color="auto"/>
        <w:bottom w:val="none" w:sz="0" w:space="0" w:color="auto"/>
        <w:right w:val="none" w:sz="0" w:space="0" w:color="auto"/>
      </w:divBdr>
    </w:div>
    <w:div w:id="736051227">
      <w:bodyDiv w:val="1"/>
      <w:marLeft w:val="0"/>
      <w:marRight w:val="0"/>
      <w:marTop w:val="0"/>
      <w:marBottom w:val="0"/>
      <w:divBdr>
        <w:top w:val="none" w:sz="0" w:space="0" w:color="auto"/>
        <w:left w:val="none" w:sz="0" w:space="0" w:color="auto"/>
        <w:bottom w:val="none" w:sz="0" w:space="0" w:color="auto"/>
        <w:right w:val="none" w:sz="0" w:space="0" w:color="auto"/>
      </w:divBdr>
    </w:div>
    <w:div w:id="1081098284">
      <w:bodyDiv w:val="1"/>
      <w:marLeft w:val="0"/>
      <w:marRight w:val="0"/>
      <w:marTop w:val="0"/>
      <w:marBottom w:val="0"/>
      <w:divBdr>
        <w:top w:val="none" w:sz="0" w:space="0" w:color="auto"/>
        <w:left w:val="none" w:sz="0" w:space="0" w:color="auto"/>
        <w:bottom w:val="none" w:sz="0" w:space="0" w:color="auto"/>
        <w:right w:val="none" w:sz="0" w:space="0" w:color="auto"/>
      </w:divBdr>
    </w:div>
    <w:div w:id="1082214228">
      <w:bodyDiv w:val="1"/>
      <w:marLeft w:val="0"/>
      <w:marRight w:val="0"/>
      <w:marTop w:val="0"/>
      <w:marBottom w:val="0"/>
      <w:divBdr>
        <w:top w:val="none" w:sz="0" w:space="0" w:color="auto"/>
        <w:left w:val="none" w:sz="0" w:space="0" w:color="auto"/>
        <w:bottom w:val="none" w:sz="0" w:space="0" w:color="auto"/>
        <w:right w:val="none" w:sz="0" w:space="0" w:color="auto"/>
      </w:divBdr>
    </w:div>
    <w:div w:id="1431051885">
      <w:bodyDiv w:val="1"/>
      <w:marLeft w:val="0"/>
      <w:marRight w:val="0"/>
      <w:marTop w:val="0"/>
      <w:marBottom w:val="0"/>
      <w:divBdr>
        <w:top w:val="none" w:sz="0" w:space="0" w:color="auto"/>
        <w:left w:val="none" w:sz="0" w:space="0" w:color="auto"/>
        <w:bottom w:val="none" w:sz="0" w:space="0" w:color="auto"/>
        <w:right w:val="none" w:sz="0" w:space="0" w:color="auto"/>
      </w:divBdr>
    </w:div>
    <w:div w:id="1510753599">
      <w:bodyDiv w:val="1"/>
      <w:marLeft w:val="0"/>
      <w:marRight w:val="0"/>
      <w:marTop w:val="0"/>
      <w:marBottom w:val="0"/>
      <w:divBdr>
        <w:top w:val="none" w:sz="0" w:space="0" w:color="auto"/>
        <w:left w:val="none" w:sz="0" w:space="0" w:color="auto"/>
        <w:bottom w:val="none" w:sz="0" w:space="0" w:color="auto"/>
        <w:right w:val="none" w:sz="0" w:space="0" w:color="auto"/>
      </w:divBdr>
    </w:div>
    <w:div w:id="1594052384">
      <w:bodyDiv w:val="1"/>
      <w:marLeft w:val="0"/>
      <w:marRight w:val="0"/>
      <w:marTop w:val="0"/>
      <w:marBottom w:val="0"/>
      <w:divBdr>
        <w:top w:val="none" w:sz="0" w:space="0" w:color="auto"/>
        <w:left w:val="none" w:sz="0" w:space="0" w:color="auto"/>
        <w:bottom w:val="none" w:sz="0" w:space="0" w:color="auto"/>
        <w:right w:val="none" w:sz="0" w:space="0" w:color="auto"/>
      </w:divBdr>
    </w:div>
    <w:div w:id="1622613215">
      <w:bodyDiv w:val="1"/>
      <w:marLeft w:val="0"/>
      <w:marRight w:val="0"/>
      <w:marTop w:val="0"/>
      <w:marBottom w:val="0"/>
      <w:divBdr>
        <w:top w:val="none" w:sz="0" w:space="0" w:color="auto"/>
        <w:left w:val="none" w:sz="0" w:space="0" w:color="auto"/>
        <w:bottom w:val="none" w:sz="0" w:space="0" w:color="auto"/>
        <w:right w:val="none" w:sz="0" w:space="0" w:color="auto"/>
      </w:divBdr>
    </w:div>
    <w:div w:id="1770462562">
      <w:bodyDiv w:val="1"/>
      <w:marLeft w:val="0"/>
      <w:marRight w:val="0"/>
      <w:marTop w:val="0"/>
      <w:marBottom w:val="0"/>
      <w:divBdr>
        <w:top w:val="none" w:sz="0" w:space="0" w:color="auto"/>
        <w:left w:val="none" w:sz="0" w:space="0" w:color="auto"/>
        <w:bottom w:val="none" w:sz="0" w:space="0" w:color="auto"/>
        <w:right w:val="none" w:sz="0" w:space="0" w:color="auto"/>
      </w:divBdr>
    </w:div>
    <w:div w:id="1782455458">
      <w:bodyDiv w:val="1"/>
      <w:marLeft w:val="0"/>
      <w:marRight w:val="0"/>
      <w:marTop w:val="0"/>
      <w:marBottom w:val="0"/>
      <w:divBdr>
        <w:top w:val="none" w:sz="0" w:space="0" w:color="auto"/>
        <w:left w:val="none" w:sz="0" w:space="0" w:color="auto"/>
        <w:bottom w:val="none" w:sz="0" w:space="0" w:color="auto"/>
        <w:right w:val="none" w:sz="0" w:space="0" w:color="auto"/>
      </w:divBdr>
    </w:div>
    <w:div w:id="1864710070">
      <w:bodyDiv w:val="1"/>
      <w:marLeft w:val="0"/>
      <w:marRight w:val="0"/>
      <w:marTop w:val="0"/>
      <w:marBottom w:val="0"/>
      <w:divBdr>
        <w:top w:val="none" w:sz="0" w:space="0" w:color="auto"/>
        <w:left w:val="none" w:sz="0" w:space="0" w:color="auto"/>
        <w:bottom w:val="none" w:sz="0" w:space="0" w:color="auto"/>
        <w:right w:val="none" w:sz="0" w:space="0" w:color="auto"/>
      </w:divBdr>
    </w:div>
    <w:div w:id="194695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ortal">
      <a:dk1>
        <a:sysClr val="windowText" lastClr="000000"/>
      </a:dk1>
      <a:lt1>
        <a:sysClr val="window" lastClr="FFFFFF"/>
      </a:lt1>
      <a:dk2>
        <a:srgbClr val="178321"/>
      </a:dk2>
      <a:lt2>
        <a:srgbClr val="EEECE1"/>
      </a:lt2>
      <a:accent1>
        <a:srgbClr val="4F81BD"/>
      </a:accent1>
      <a:accent2>
        <a:srgbClr val="C0504D"/>
      </a:accent2>
      <a:accent3>
        <a:srgbClr val="9BBB59"/>
      </a:accent3>
      <a:accent4>
        <a:srgbClr val="8064A2"/>
      </a:accent4>
      <a:accent5>
        <a:srgbClr val="4BACC6"/>
      </a:accent5>
      <a:accent6>
        <a:srgbClr val="F79646"/>
      </a:accent6>
      <a:hlink>
        <a:srgbClr val="1A9626"/>
      </a:hlink>
      <a:folHlink>
        <a:srgbClr val="1FB12D"/>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DC80B-F136-466A-887E-264AC8A5B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19867</Words>
  <Characters>113246</Characters>
  <Application>Microsoft Office Word</Application>
  <DocSecurity>0</DocSecurity>
  <Lines>943</Lines>
  <Paragraphs>265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132848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2015-03-09T08:04:00Z</dcterms:created>
  <dcterms:modified xsi:type="dcterms:W3CDTF">2024-12-30T09:18:00Z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2024-07-31T13:58:52Z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c3423e1c-ea60-4d7e-a53e-4d15f2426a8b</vt:lpwstr>
  </property>
  <property fmtid="{D5CDD505-2E9C-101B-9397-08002B2CF9AE}" pid="8" name="MSIP_Label_179ca552-b207-4d72-8d58-818aee87ca18_ContentBits">
    <vt:lpwstr>0</vt:lpwstr>
  </property>
</Properties>
</file>